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78" w:rsidRDefault="0054178D" w:rsidP="00A10378">
      <w:pPr>
        <w:jc w:val="both"/>
      </w:pPr>
      <w:r w:rsidRPr="00FC00AC">
        <w:rPr>
          <w:rFonts w:ascii="Times New Roman" w:hAnsi="Times New Roman" w:cs="Times New Roman"/>
          <w:i/>
          <w:iCs/>
          <w:noProof/>
          <w:sz w:val="24"/>
          <w:szCs w:val="24"/>
          <w:lang w:eastAsia="pl-PL"/>
        </w:rPr>
        <w:drawing>
          <wp:anchor distT="0" distB="0" distL="114935" distR="114935" simplePos="0" relativeHeight="251658240" behindDoc="0" locked="0" layoutInCell="1" allowOverlap="1">
            <wp:simplePos x="0" y="0"/>
            <wp:positionH relativeFrom="column">
              <wp:posOffset>-213995</wp:posOffset>
            </wp:positionH>
            <wp:positionV relativeFrom="paragraph">
              <wp:posOffset>-747395</wp:posOffset>
            </wp:positionV>
            <wp:extent cx="6204585" cy="1333500"/>
            <wp:effectExtent l="1905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04585" cy="1333500"/>
                    </a:xfrm>
                    <a:prstGeom prst="rect">
                      <a:avLst/>
                    </a:prstGeom>
                    <a:solidFill>
                      <a:srgbClr val="FFFFFF"/>
                    </a:solidFill>
                    <a:ln w="9525">
                      <a:noFill/>
                      <a:miter lim="800000"/>
                      <a:headEnd/>
                      <a:tailEnd/>
                    </a:ln>
                  </pic:spPr>
                </pic:pic>
              </a:graphicData>
            </a:graphic>
          </wp:anchor>
        </w:drawing>
      </w:r>
      <w:r w:rsidR="00A10378" w:rsidRPr="00FC00AC">
        <w:rPr>
          <w:rFonts w:ascii="Times New Roman" w:hAnsi="Times New Roman" w:cs="Times New Roman"/>
        </w:rPr>
        <w:t xml:space="preserve">Projekt współfinansowany ze środków Europejskiego Funduszu Rozwoju Regionalnego w ramach Regionalnego Programu Operacyjnego Województwa Kujawsko-Pomorskiego na lata 2014-2020, </w:t>
      </w:r>
      <w:r w:rsidR="00A10378" w:rsidRPr="00FC00AC">
        <w:rPr>
          <w:rFonts w:ascii="Times New Roman" w:hAnsi="Times New Roman" w:cs="Times New Roman"/>
          <w:iCs/>
        </w:rPr>
        <w:t>wspólnym wdrożenia projektu</w:t>
      </w:r>
      <w:r w:rsidR="00A10378" w:rsidRPr="00FC00AC">
        <w:rPr>
          <w:rFonts w:ascii="Times New Roman" w:hAnsi="Times New Roman" w:cs="Times New Roman"/>
          <w:i/>
          <w:iCs/>
        </w:rPr>
        <w:t xml:space="preserve"> </w:t>
      </w:r>
      <w:r w:rsidR="00A10378" w:rsidRPr="00FC00AC">
        <w:rPr>
          <w:rFonts w:ascii="Times New Roman" w:hAnsi="Times New Roman" w:cs="Times New Roman"/>
          <w:iCs/>
        </w:rPr>
        <w:t xml:space="preserve">pn. </w:t>
      </w:r>
      <w:r w:rsidR="00A10378" w:rsidRPr="00FC00AC">
        <w:rPr>
          <w:rFonts w:ascii="Times New Roman" w:hAnsi="Times New Roman" w:cs="Times New Roman"/>
          <w:bCs/>
          <w:iCs/>
        </w:rPr>
        <w:t>„Budowa kujawsko-pomorskiego systemu udostępniania elektronicznej dokumentacji medycznej - I etap</w:t>
      </w:r>
      <w:r w:rsidR="00A10378">
        <w:rPr>
          <w:b/>
          <w:bCs/>
          <w:iCs/>
        </w:rPr>
        <w:t>”</w:t>
      </w:r>
    </w:p>
    <w:p w:rsidR="0054178D" w:rsidRPr="00114D96" w:rsidRDefault="0054178D" w:rsidP="00A10378">
      <w:pPr>
        <w:autoSpaceDE w:val="0"/>
        <w:autoSpaceDN w:val="0"/>
        <w:adjustRightInd w:val="0"/>
        <w:spacing w:after="0" w:line="240" w:lineRule="auto"/>
        <w:jc w:val="both"/>
        <w:rPr>
          <w:rFonts w:ascii="Times New Roman" w:hAnsi="Times New Roman" w:cs="Times New Roman"/>
          <w:i/>
          <w:iCs/>
          <w:sz w:val="24"/>
          <w:szCs w:val="24"/>
        </w:rPr>
      </w:pPr>
    </w:p>
    <w:p w:rsidR="0054178D" w:rsidRPr="00114D96" w:rsidRDefault="0054178D" w:rsidP="0054178D">
      <w:pPr>
        <w:autoSpaceDE w:val="0"/>
        <w:autoSpaceDN w:val="0"/>
        <w:adjustRightInd w:val="0"/>
        <w:jc w:val="both"/>
        <w:rPr>
          <w:rFonts w:ascii="Times New Roman" w:hAnsi="Times New Roman" w:cs="Times New Roman"/>
          <w:b/>
          <w:sz w:val="24"/>
          <w:szCs w:val="24"/>
        </w:rPr>
      </w:pPr>
      <w:r w:rsidRPr="00114D96">
        <w:rPr>
          <w:rFonts w:ascii="Times New Roman" w:hAnsi="Times New Roman" w:cs="Times New Roman"/>
          <w:i/>
          <w:iCs/>
          <w:sz w:val="24"/>
          <w:szCs w:val="24"/>
        </w:rPr>
        <w:t>WOMP-PN</w:t>
      </w:r>
      <w:r w:rsidRPr="00114D96">
        <w:rPr>
          <w:rFonts w:ascii="Times New Roman" w:hAnsi="Times New Roman" w:cs="Times New Roman"/>
          <w:i/>
          <w:iCs/>
          <w:color w:val="000000"/>
          <w:sz w:val="24"/>
          <w:szCs w:val="24"/>
        </w:rPr>
        <w:t xml:space="preserve">-1/2018                                                                                             </w:t>
      </w:r>
      <w:r w:rsidRPr="00114D96">
        <w:rPr>
          <w:rFonts w:ascii="Times New Roman" w:hAnsi="Times New Roman" w:cs="Times New Roman"/>
          <w:b/>
          <w:sz w:val="24"/>
          <w:szCs w:val="24"/>
        </w:rPr>
        <w:t>Załącznik Nr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63"/>
      </w:tblGrid>
      <w:tr w:rsidR="0054178D" w:rsidRPr="00114D96" w:rsidTr="00114D96">
        <w:trPr>
          <w:tblHeader/>
        </w:trPr>
        <w:tc>
          <w:tcPr>
            <w:tcW w:w="3363" w:type="dxa"/>
            <w:tcBorders>
              <w:top w:val="single" w:sz="2" w:space="0" w:color="000000"/>
              <w:left w:val="single" w:sz="2" w:space="0" w:color="000000"/>
              <w:bottom w:val="single" w:sz="2" w:space="0" w:color="000000"/>
              <w:right w:val="single" w:sz="2" w:space="0" w:color="000000"/>
            </w:tcBorders>
          </w:tcPr>
          <w:p w:rsidR="0054178D" w:rsidRPr="00114D96" w:rsidRDefault="0054178D" w:rsidP="00114D96">
            <w:pPr>
              <w:pStyle w:val="Zawartotabeli"/>
              <w:snapToGrid w:val="0"/>
            </w:pPr>
          </w:p>
          <w:p w:rsidR="0054178D" w:rsidRPr="00114D96" w:rsidRDefault="0054178D" w:rsidP="00114D96">
            <w:pPr>
              <w:pStyle w:val="Zawartotabeli"/>
            </w:pPr>
          </w:p>
          <w:p w:rsidR="0054178D" w:rsidRPr="00114D96" w:rsidRDefault="0054178D" w:rsidP="00114D96">
            <w:pPr>
              <w:pStyle w:val="Zawartotabeli"/>
            </w:pPr>
          </w:p>
          <w:p w:rsidR="0054178D" w:rsidRPr="00114D96" w:rsidRDefault="0054178D" w:rsidP="00114D96">
            <w:pPr>
              <w:pStyle w:val="Zawartotabeli"/>
            </w:pPr>
          </w:p>
        </w:tc>
      </w:tr>
    </w:tbl>
    <w:p w:rsidR="0054178D" w:rsidRDefault="0054178D" w:rsidP="0054178D">
      <w:pPr>
        <w:rPr>
          <w:rFonts w:ascii="Times New Roman" w:hAnsi="Times New Roman" w:cs="Times New Roman"/>
          <w:sz w:val="24"/>
          <w:szCs w:val="24"/>
        </w:rPr>
      </w:pPr>
      <w:r w:rsidRPr="00114D96">
        <w:rPr>
          <w:rFonts w:ascii="Times New Roman" w:hAnsi="Times New Roman" w:cs="Times New Roman"/>
          <w:sz w:val="24"/>
          <w:szCs w:val="24"/>
        </w:rPr>
        <w:t xml:space="preserve">    ( Pieczęć Wykonawcy – adres, REGON, NIP)</w:t>
      </w:r>
    </w:p>
    <w:p w:rsidR="00114D96" w:rsidRPr="00114D96" w:rsidRDefault="00114D96" w:rsidP="0054178D">
      <w:pPr>
        <w:rPr>
          <w:rFonts w:ascii="Times New Roman" w:hAnsi="Times New Roman" w:cs="Times New Roman"/>
          <w:sz w:val="24"/>
          <w:szCs w:val="24"/>
        </w:rPr>
      </w:pPr>
    </w:p>
    <w:p w:rsidR="0054178D" w:rsidRPr="00114D96" w:rsidRDefault="0054178D" w:rsidP="0054178D">
      <w:pPr>
        <w:tabs>
          <w:tab w:val="left" w:pos="6345"/>
        </w:tabs>
        <w:jc w:val="both"/>
        <w:rPr>
          <w:rFonts w:ascii="Times New Roman" w:eastAsia="Tahoma" w:hAnsi="Times New Roman" w:cs="Times New Roman"/>
          <w:b/>
          <w:bCs/>
          <w:sz w:val="24"/>
          <w:szCs w:val="24"/>
        </w:rPr>
      </w:pPr>
      <w:r w:rsidRPr="00114D96">
        <w:rPr>
          <w:rFonts w:ascii="Times New Roman" w:eastAsia="Tahoma" w:hAnsi="Times New Roman" w:cs="Times New Roman"/>
          <w:sz w:val="24"/>
          <w:szCs w:val="24"/>
          <w:u w:val="single"/>
        </w:rPr>
        <w:t>Rodzaj postępowania</w:t>
      </w:r>
      <w:r w:rsidRPr="00114D96">
        <w:rPr>
          <w:rFonts w:ascii="Times New Roman" w:eastAsia="Tahoma" w:hAnsi="Times New Roman" w:cs="Times New Roman"/>
          <w:sz w:val="24"/>
          <w:szCs w:val="24"/>
        </w:rPr>
        <w:t xml:space="preserve">:  </w:t>
      </w:r>
      <w:r w:rsidRPr="00114D96">
        <w:rPr>
          <w:rFonts w:ascii="Times New Roman" w:eastAsia="Tahoma" w:hAnsi="Times New Roman" w:cs="Times New Roman"/>
          <w:b/>
          <w:bCs/>
          <w:sz w:val="24"/>
          <w:szCs w:val="24"/>
        </w:rPr>
        <w:t>przetarg nieograniczony</w:t>
      </w:r>
    </w:p>
    <w:p w:rsidR="0054178D" w:rsidRPr="00C944C7" w:rsidRDefault="0054178D" w:rsidP="00C944C7">
      <w:pPr>
        <w:tabs>
          <w:tab w:val="left" w:pos="6345"/>
        </w:tabs>
        <w:jc w:val="both"/>
        <w:rPr>
          <w:rFonts w:ascii="Times New Roman" w:eastAsia="Tahoma" w:hAnsi="Times New Roman" w:cs="Times New Roman"/>
          <w:b/>
          <w:bCs/>
          <w:sz w:val="28"/>
          <w:szCs w:val="28"/>
        </w:rPr>
      </w:pPr>
      <w:r w:rsidRPr="00C944C7">
        <w:rPr>
          <w:rFonts w:ascii="Times New Roman" w:eastAsia="Tahoma" w:hAnsi="Times New Roman" w:cs="Times New Roman"/>
          <w:sz w:val="24"/>
          <w:szCs w:val="24"/>
          <w:u w:val="single"/>
        </w:rPr>
        <w:t>Przedmiot postępowania:</w:t>
      </w:r>
      <w:r w:rsidRPr="00C944C7">
        <w:rPr>
          <w:rFonts w:ascii="Times New Roman" w:eastAsia="Tahoma" w:hAnsi="Times New Roman" w:cs="Times New Roman"/>
          <w:sz w:val="24"/>
          <w:szCs w:val="24"/>
        </w:rPr>
        <w:t xml:space="preserve"> </w:t>
      </w:r>
      <w:r w:rsidR="00C944C7" w:rsidRPr="00C944C7">
        <w:rPr>
          <w:rFonts w:ascii="Times New Roman" w:eastAsia="Tahoma" w:hAnsi="Times New Roman" w:cs="Times New Roman"/>
          <w:b/>
          <w:bCs/>
          <w:sz w:val="24"/>
          <w:szCs w:val="24"/>
        </w:rPr>
        <w:t xml:space="preserve">zakup zintegrowanego systemu informatycznego </w:t>
      </w:r>
      <w:r w:rsidR="00C944C7" w:rsidRPr="00C944C7">
        <w:rPr>
          <w:rFonts w:ascii="Times New Roman" w:hAnsi="Times New Roman" w:cs="Times New Roman"/>
          <w:b/>
          <w:sz w:val="24"/>
          <w:szCs w:val="24"/>
        </w:rPr>
        <w:t xml:space="preserve">wraz </w:t>
      </w:r>
      <w:r w:rsidR="00C944C7">
        <w:rPr>
          <w:rFonts w:ascii="Times New Roman" w:hAnsi="Times New Roman" w:cs="Times New Roman"/>
          <w:b/>
          <w:sz w:val="24"/>
          <w:szCs w:val="24"/>
        </w:rPr>
        <w:t xml:space="preserve">                         </w:t>
      </w:r>
      <w:r w:rsidR="00C944C7" w:rsidRPr="00C944C7">
        <w:rPr>
          <w:rFonts w:ascii="Times New Roman" w:hAnsi="Times New Roman" w:cs="Times New Roman"/>
          <w:b/>
          <w:sz w:val="24"/>
          <w:szCs w:val="24"/>
        </w:rPr>
        <w:t xml:space="preserve">z dostawą, wdrożeniem, instalacją i uruchomieniem sprzętu </w:t>
      </w:r>
      <w:r w:rsidR="003F5FAF">
        <w:rPr>
          <w:rFonts w:ascii="Times New Roman" w:hAnsi="Times New Roman" w:cs="Times New Roman"/>
          <w:b/>
          <w:sz w:val="24"/>
          <w:szCs w:val="24"/>
        </w:rPr>
        <w:t>serwerowego</w:t>
      </w:r>
      <w:r w:rsidR="00C944C7" w:rsidRPr="00C944C7">
        <w:rPr>
          <w:rFonts w:ascii="Times New Roman" w:hAnsi="Times New Roman" w:cs="Times New Roman"/>
          <w:b/>
          <w:sz w:val="24"/>
          <w:szCs w:val="24"/>
        </w:rPr>
        <w:t xml:space="preserve"> </w:t>
      </w:r>
      <w:r w:rsidR="00C944C7">
        <w:rPr>
          <w:rFonts w:ascii="Times New Roman" w:hAnsi="Times New Roman" w:cs="Times New Roman"/>
          <w:b/>
          <w:sz w:val="24"/>
          <w:szCs w:val="24"/>
        </w:rPr>
        <w:t xml:space="preserve">                              </w:t>
      </w:r>
      <w:r w:rsidR="00C944C7" w:rsidRPr="00C944C7">
        <w:rPr>
          <w:rFonts w:ascii="Times New Roman" w:hAnsi="Times New Roman" w:cs="Times New Roman"/>
          <w:b/>
          <w:sz w:val="24"/>
          <w:szCs w:val="24"/>
        </w:rPr>
        <w:t>z oprogramowaniem narzędziowym</w:t>
      </w:r>
      <w:r w:rsidR="00C944C7" w:rsidRPr="00C944C7">
        <w:rPr>
          <w:rFonts w:ascii="Times New Roman" w:hAnsi="Times New Roman" w:cs="Times New Roman"/>
        </w:rPr>
        <w:t xml:space="preserve"> </w:t>
      </w:r>
      <w:r w:rsidRPr="00C944C7">
        <w:rPr>
          <w:rFonts w:ascii="Times New Roman" w:hAnsi="Times New Roman" w:cs="Times New Roman"/>
          <w:b/>
          <w:bCs/>
          <w:sz w:val="24"/>
          <w:szCs w:val="24"/>
        </w:rPr>
        <w:t xml:space="preserve"> - dla</w:t>
      </w:r>
      <w:r w:rsidRPr="00C944C7">
        <w:rPr>
          <w:rFonts w:ascii="Times New Roman" w:eastAsia="Tahoma" w:hAnsi="Times New Roman" w:cs="Times New Roman"/>
          <w:b/>
          <w:bCs/>
          <w:sz w:val="24"/>
          <w:szCs w:val="24"/>
        </w:rPr>
        <w:t xml:space="preserve"> Wojewódzkiego Ośrodka Medycyny Pracy </w:t>
      </w:r>
      <w:r w:rsidR="00C944C7">
        <w:rPr>
          <w:rFonts w:ascii="Times New Roman" w:eastAsia="Tahoma" w:hAnsi="Times New Roman" w:cs="Times New Roman"/>
          <w:b/>
          <w:bCs/>
          <w:sz w:val="24"/>
          <w:szCs w:val="24"/>
        </w:rPr>
        <w:t xml:space="preserve">                         </w:t>
      </w:r>
      <w:r w:rsidRPr="00C944C7">
        <w:rPr>
          <w:rFonts w:ascii="Times New Roman" w:eastAsia="Tahoma" w:hAnsi="Times New Roman" w:cs="Times New Roman"/>
          <w:b/>
          <w:bCs/>
          <w:sz w:val="24"/>
          <w:szCs w:val="24"/>
        </w:rPr>
        <w:t>w Toruniu</w:t>
      </w:r>
    </w:p>
    <w:p w:rsidR="00B32505" w:rsidRPr="009A29A3" w:rsidRDefault="00B32505" w:rsidP="00006E5B">
      <w:pPr>
        <w:jc w:val="both"/>
        <w:rPr>
          <w:rFonts w:ascii="Times New Roman" w:hAnsi="Times New Roman" w:cs="Times New Roman"/>
        </w:rPr>
      </w:pPr>
    </w:p>
    <w:p w:rsidR="003A26B7" w:rsidRPr="009A29A3" w:rsidRDefault="003A26B7" w:rsidP="00114D96">
      <w:pPr>
        <w:keepNext/>
        <w:keepLines/>
        <w:widowControl w:val="0"/>
        <w:overflowPunct w:val="0"/>
        <w:jc w:val="center"/>
        <w:outlineLvl w:val="0"/>
        <w:rPr>
          <w:rFonts w:ascii="Times New Roman" w:hAnsi="Times New Roman" w:cs="Times New Roman"/>
          <w:b/>
          <w:bCs/>
        </w:rPr>
      </w:pPr>
      <w:r w:rsidRPr="009A29A3">
        <w:rPr>
          <w:rFonts w:ascii="Times New Roman" w:hAnsi="Times New Roman" w:cs="Times New Roman"/>
          <w:b/>
          <w:bCs/>
        </w:rPr>
        <w:t>SZCZEGÓŁOWY OPIS PRZEDMIOTU ZAMÓWIENIA</w:t>
      </w:r>
    </w:p>
    <w:p w:rsidR="00EC7BF8" w:rsidRDefault="003A26B7"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INFORMACJE OGÓLNE</w:t>
      </w:r>
    </w:p>
    <w:p w:rsidR="009F30AF" w:rsidRPr="009F30AF" w:rsidRDefault="009F30AF" w:rsidP="009F30AF"/>
    <w:p w:rsidR="003A26B7" w:rsidRPr="009A29A3" w:rsidRDefault="003A26B7" w:rsidP="00006E5B">
      <w:pPr>
        <w:widowControl w:val="0"/>
        <w:overflowPunct w:val="0"/>
        <w:jc w:val="both"/>
        <w:rPr>
          <w:rFonts w:ascii="Times New Roman" w:hAnsi="Times New Roman" w:cs="Times New Roman"/>
          <w:color w:val="00000A"/>
        </w:rPr>
      </w:pPr>
      <w:r w:rsidRPr="009A29A3">
        <w:rPr>
          <w:rFonts w:ascii="Times New Roman" w:hAnsi="Times New Roman" w:cs="Times New Roman"/>
          <w:color w:val="00000A"/>
        </w:rPr>
        <w:t>Strony zgodnie stwierdzają, że na potrzeby niniejszego OPZ i przyszłej Umowy dotyczącej opisanego zamówienia, wymienionym w niniejszym paragrafie pojęciom nadają znaczenie określone poniżej, oraz że użyte w tekście poniżej</w:t>
      </w:r>
      <w:r w:rsidR="001E57EF" w:rsidRPr="009A29A3">
        <w:rPr>
          <w:rFonts w:ascii="Times New Roman" w:hAnsi="Times New Roman" w:cs="Times New Roman"/>
          <w:color w:val="00000A"/>
        </w:rPr>
        <w:t xml:space="preserve"> lub innych dokumentach</w:t>
      </w:r>
      <w:r w:rsidRPr="009A29A3">
        <w:rPr>
          <w:rFonts w:ascii="Times New Roman" w:hAnsi="Times New Roman" w:cs="Times New Roman"/>
          <w:color w:val="00000A"/>
        </w:rPr>
        <w:t xml:space="preserve"> wymienione pojęcia, rozumiane będą </w:t>
      </w:r>
      <w:r w:rsidR="00892BC8">
        <w:rPr>
          <w:rFonts w:ascii="Times New Roman" w:hAnsi="Times New Roman" w:cs="Times New Roman"/>
          <w:color w:val="00000A"/>
        </w:rPr>
        <w:t xml:space="preserve">                       </w:t>
      </w:r>
      <w:r w:rsidRPr="009A29A3">
        <w:rPr>
          <w:rFonts w:ascii="Times New Roman" w:hAnsi="Times New Roman" w:cs="Times New Roman"/>
          <w:color w:val="00000A"/>
        </w:rPr>
        <w:t xml:space="preserve">w sposób poniżej zdefiniowany. </w:t>
      </w:r>
    </w:p>
    <w:p w:rsidR="003A26B7" w:rsidRPr="009A29A3" w:rsidRDefault="003A26B7" w:rsidP="00006E5B">
      <w:pPr>
        <w:widowControl w:val="0"/>
        <w:overflowPunct w:val="0"/>
        <w:jc w:val="both"/>
        <w:rPr>
          <w:rFonts w:ascii="Times New Roman" w:hAnsi="Times New Roman" w:cs="Times New Roman"/>
          <w:color w:val="00000A"/>
        </w:rPr>
      </w:pPr>
      <w:r w:rsidRPr="009A29A3">
        <w:rPr>
          <w:rFonts w:ascii="Times New Roman" w:hAnsi="Times New Roman" w:cs="Times New Roman"/>
          <w:color w:val="00000A"/>
        </w:rPr>
        <w:t>Dla podkreślenia, że pojęcia te rozumiane są w sposób zdefiniowany, ich pierwsze litery będą pisane w tekście wielką literą.</w:t>
      </w:r>
    </w:p>
    <w:p w:rsidR="003A26B7" w:rsidRPr="009A29A3" w:rsidRDefault="003A26B7" w:rsidP="00006E5B">
      <w:pPr>
        <w:widowControl w:val="0"/>
        <w:overflowPunct w:val="0"/>
        <w:jc w:val="both"/>
        <w:rPr>
          <w:rFonts w:ascii="Times New Roman" w:hAnsi="Times New Roman" w:cs="Times New Roman"/>
          <w:color w:val="00000A"/>
        </w:rPr>
      </w:pPr>
      <w:r w:rsidRPr="009A29A3">
        <w:rPr>
          <w:rFonts w:ascii="Times New Roman" w:hAnsi="Times New Roman" w:cs="Times New Roman"/>
          <w:color w:val="00000A"/>
        </w:rPr>
        <w:t>Strony ustalają następujące definicje:</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Zamawiający</w:t>
      </w:r>
      <w:r w:rsidRPr="009A29A3">
        <w:rPr>
          <w:rFonts w:ascii="Times New Roman" w:hAnsi="Times New Roman" w:cs="Times New Roman"/>
          <w:color w:val="00000A"/>
        </w:rPr>
        <w:t xml:space="preserve"> – oznacza </w:t>
      </w:r>
      <w:r w:rsidR="00CE440E" w:rsidRPr="009A29A3">
        <w:rPr>
          <w:rFonts w:ascii="Times New Roman" w:hAnsi="Times New Roman" w:cs="Times New Roman"/>
          <w:color w:val="00000A"/>
        </w:rPr>
        <w:t xml:space="preserve">Wojewódzki Ośrodek Medycyny Pracy </w:t>
      </w:r>
      <w:r w:rsidR="00516D9B" w:rsidRPr="009A29A3">
        <w:rPr>
          <w:rFonts w:ascii="Times New Roman" w:hAnsi="Times New Roman" w:cs="Times New Roman"/>
          <w:color w:val="00000A"/>
        </w:rPr>
        <w:t xml:space="preserve">w </w:t>
      </w:r>
      <w:r w:rsidR="00CE440E" w:rsidRPr="009A29A3">
        <w:rPr>
          <w:rFonts w:ascii="Times New Roman" w:hAnsi="Times New Roman" w:cs="Times New Roman"/>
          <w:color w:val="00000A"/>
        </w:rPr>
        <w:t>Toruniu</w:t>
      </w:r>
      <w:r w:rsidRPr="009A29A3">
        <w:rPr>
          <w:rFonts w:ascii="Times New Roman" w:hAnsi="Times New Roman" w:cs="Times New Roman"/>
          <w:color w:val="00000A"/>
        </w:rPr>
        <w:t>.</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 xml:space="preserve">Wykonawca </w:t>
      </w:r>
      <w:r w:rsidRPr="009A29A3">
        <w:rPr>
          <w:rFonts w:ascii="Times New Roman" w:hAnsi="Times New Roman" w:cs="Times New Roman"/>
          <w:color w:val="00000A"/>
        </w:rPr>
        <w:t>- podmiot, który ubiega się o udzielenie zamówienia, złożył ofertę albo zawarł umowę w sprawie zamówienia publicznego.</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 xml:space="preserve">Strony </w:t>
      </w:r>
      <w:r w:rsidRPr="009A29A3">
        <w:rPr>
          <w:rFonts w:ascii="Times New Roman" w:hAnsi="Times New Roman" w:cs="Times New Roman"/>
          <w:color w:val="00000A"/>
        </w:rPr>
        <w:t>- podmioty bezpośrednio uczestniczące w umowie zawiązanej na podstawie rozstrzygnięcia podstępowania dotyczącego zamówienia publicznego.</w:t>
      </w:r>
    </w:p>
    <w:p w:rsidR="00CE440E" w:rsidRPr="009A29A3" w:rsidRDefault="00CE440E"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 xml:space="preserve">OPZ – </w:t>
      </w:r>
      <w:r w:rsidRPr="009A29A3">
        <w:rPr>
          <w:rFonts w:ascii="Times New Roman" w:hAnsi="Times New Roman" w:cs="Times New Roman"/>
          <w:color w:val="00000A"/>
        </w:rPr>
        <w:t>Opis Przedmiotu Zamówienia.</w:t>
      </w:r>
    </w:p>
    <w:p w:rsidR="00CE440E" w:rsidRPr="009A29A3" w:rsidRDefault="00CE440E"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Umowa</w:t>
      </w:r>
      <w:r w:rsidRPr="009A29A3">
        <w:rPr>
          <w:rFonts w:ascii="Times New Roman" w:hAnsi="Times New Roman" w:cs="Times New Roman"/>
          <w:color w:val="00000A"/>
        </w:rPr>
        <w:t xml:space="preserve"> – umowa zawarta w ramach realizacji OPZ.</w:t>
      </w:r>
    </w:p>
    <w:p w:rsidR="00CE440E" w:rsidRPr="009A29A3" w:rsidRDefault="00CE440E"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 xml:space="preserve">SIWZ </w:t>
      </w:r>
      <w:r w:rsidRPr="009A29A3">
        <w:rPr>
          <w:rFonts w:ascii="Times New Roman" w:hAnsi="Times New Roman" w:cs="Times New Roman"/>
          <w:color w:val="00000A"/>
        </w:rPr>
        <w:t>– Specyfikacja Istotnych Warunków Zamówienia.</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System informatyczny</w:t>
      </w:r>
      <w:r w:rsidRPr="009A29A3">
        <w:rPr>
          <w:rFonts w:ascii="Times New Roman" w:hAnsi="Times New Roman" w:cs="Times New Roman"/>
          <w:color w:val="00000A"/>
        </w:rPr>
        <w:t xml:space="preserve"> - zbiór powiązanych ze sobą elementów, którego funkcją jest przetwarzanie danych przy użyciu techniki komputerowej. W skład systemu wchodzą najczęściej elementy: Sprzęt </w:t>
      </w:r>
      <w:r w:rsidR="00A03F9E">
        <w:rPr>
          <w:rFonts w:ascii="Times New Roman" w:hAnsi="Times New Roman" w:cs="Times New Roman"/>
          <w:color w:val="00000A"/>
        </w:rPr>
        <w:t>serwerowy</w:t>
      </w:r>
      <w:r w:rsidRPr="009A29A3">
        <w:rPr>
          <w:rFonts w:ascii="Times New Roman" w:hAnsi="Times New Roman" w:cs="Times New Roman"/>
          <w:color w:val="00000A"/>
        </w:rPr>
        <w:t>, Oprogramowanie narzędziowe, Oprogramowanie dziedzinowe.</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Zintegrowany System Informatyczny</w:t>
      </w:r>
      <w:r w:rsidRPr="009A29A3">
        <w:rPr>
          <w:rFonts w:ascii="Times New Roman" w:hAnsi="Times New Roman" w:cs="Times New Roman"/>
          <w:color w:val="00000A"/>
        </w:rPr>
        <w:t xml:space="preserve"> (zwany dalej </w:t>
      </w:r>
      <w:r w:rsidRPr="009A29A3">
        <w:rPr>
          <w:rFonts w:ascii="Times New Roman" w:hAnsi="Times New Roman" w:cs="Times New Roman"/>
          <w:b/>
          <w:color w:val="00000A"/>
        </w:rPr>
        <w:t>ZSI</w:t>
      </w:r>
      <w:r w:rsidRPr="009A29A3">
        <w:rPr>
          <w:rFonts w:ascii="Times New Roman" w:hAnsi="Times New Roman" w:cs="Times New Roman"/>
          <w:color w:val="00000A"/>
        </w:rPr>
        <w:t xml:space="preserve"> lub </w:t>
      </w:r>
      <w:r w:rsidRPr="009A29A3">
        <w:rPr>
          <w:rFonts w:ascii="Times New Roman" w:hAnsi="Times New Roman" w:cs="Times New Roman"/>
          <w:b/>
          <w:color w:val="00000A"/>
        </w:rPr>
        <w:t>Systemem</w:t>
      </w:r>
      <w:r w:rsidRPr="009A29A3">
        <w:rPr>
          <w:rFonts w:ascii="Times New Roman" w:hAnsi="Times New Roman" w:cs="Times New Roman"/>
          <w:color w:val="00000A"/>
        </w:rPr>
        <w:t xml:space="preserve">) – system informatyczny wspomagający zarządzanie, w skład którego wchodzą zintegrowane systemy/moduły dziedzinowego oprogramowania aplikacyjnego (np. HIS, RIS, LIS itd.), </w:t>
      </w:r>
      <w:r w:rsidRPr="009A29A3">
        <w:rPr>
          <w:rFonts w:ascii="Times New Roman" w:hAnsi="Times New Roman" w:cs="Times New Roman"/>
          <w:color w:val="00000A"/>
        </w:rPr>
        <w:lastRenderedPageBreak/>
        <w:t xml:space="preserve">działający na </w:t>
      </w:r>
      <w:r w:rsidR="00A03F9E" w:rsidRPr="00821069">
        <w:rPr>
          <w:rFonts w:ascii="Times New Roman" w:hAnsi="Times New Roman" w:cs="Times New Roman"/>
        </w:rPr>
        <w:t>S</w:t>
      </w:r>
      <w:r w:rsidRPr="00821069">
        <w:rPr>
          <w:rFonts w:ascii="Times New Roman" w:hAnsi="Times New Roman" w:cs="Times New Roman"/>
        </w:rPr>
        <w:t xml:space="preserve">przęcie </w:t>
      </w:r>
      <w:r w:rsidR="00821069" w:rsidRPr="00821069">
        <w:rPr>
          <w:rFonts w:ascii="Times New Roman" w:hAnsi="Times New Roman" w:cs="Times New Roman"/>
        </w:rPr>
        <w:t>komputerowym</w:t>
      </w:r>
      <w:r w:rsidR="00A03F9E">
        <w:rPr>
          <w:rFonts w:ascii="Times New Roman" w:hAnsi="Times New Roman" w:cs="Times New Roman"/>
          <w:color w:val="FF0000"/>
        </w:rPr>
        <w:t xml:space="preserve"> </w:t>
      </w:r>
      <w:r w:rsidRPr="009A29A3">
        <w:rPr>
          <w:rFonts w:ascii="Times New Roman" w:hAnsi="Times New Roman" w:cs="Times New Roman"/>
          <w:color w:val="00000A"/>
        </w:rPr>
        <w:t xml:space="preserve">z wykorzystaniem Oprogramowania Narzędziowego, udostępniający funkcjonalności opisane w Załączniku nr </w:t>
      </w:r>
      <w:r w:rsidR="007E23AD" w:rsidRPr="009A29A3">
        <w:rPr>
          <w:rFonts w:ascii="Times New Roman" w:hAnsi="Times New Roman" w:cs="Times New Roman"/>
          <w:color w:val="00000A"/>
        </w:rPr>
        <w:t>2</w:t>
      </w:r>
      <w:r w:rsidRPr="009A29A3">
        <w:rPr>
          <w:rFonts w:ascii="Times New Roman" w:hAnsi="Times New Roman" w:cs="Times New Roman"/>
          <w:color w:val="00000A"/>
        </w:rPr>
        <w:t>.</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Gwarancja i Serwis Oprogramowania</w:t>
      </w:r>
      <w:r w:rsidRPr="009A29A3">
        <w:rPr>
          <w:rFonts w:ascii="Times New Roman" w:hAnsi="Times New Roman" w:cs="Times New Roman"/>
          <w:color w:val="00000A"/>
        </w:rPr>
        <w:t xml:space="preserve"> – Oznacza całokształt świadczonych przez Wykonawcę usług (gwarancyjno-serwisowych) związanych z zapewnieniem poprawnej pracy ZSI </w:t>
      </w:r>
      <w:r w:rsidR="009A29A3">
        <w:rPr>
          <w:rFonts w:ascii="Times New Roman" w:hAnsi="Times New Roman" w:cs="Times New Roman"/>
          <w:color w:val="00000A"/>
        </w:rPr>
        <w:t xml:space="preserve">                              </w:t>
      </w:r>
      <w:r w:rsidRPr="009A29A3">
        <w:rPr>
          <w:rFonts w:ascii="Times New Roman" w:hAnsi="Times New Roman" w:cs="Times New Roman"/>
          <w:color w:val="00000A"/>
        </w:rPr>
        <w:t xml:space="preserve">i pozostałych składników będących przedmiotem zamówienia, szczegółowo określone w SIWZ oraz w projekcie umowy. </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 xml:space="preserve">Sprzęt </w:t>
      </w:r>
      <w:r w:rsidR="00586004">
        <w:rPr>
          <w:rFonts w:ascii="Times New Roman" w:hAnsi="Times New Roman" w:cs="Times New Roman"/>
          <w:b/>
          <w:color w:val="00000A"/>
        </w:rPr>
        <w:t>komputerowy</w:t>
      </w:r>
      <w:r w:rsidRPr="009A29A3">
        <w:rPr>
          <w:rFonts w:ascii="Times New Roman" w:hAnsi="Times New Roman" w:cs="Times New Roman"/>
          <w:color w:val="00000A"/>
        </w:rPr>
        <w:t xml:space="preserve"> – zestaw </w:t>
      </w:r>
      <w:r w:rsidR="00586004">
        <w:rPr>
          <w:rFonts w:ascii="Times New Roman" w:hAnsi="Times New Roman" w:cs="Times New Roman"/>
          <w:color w:val="00000A"/>
        </w:rPr>
        <w:t>komputerów</w:t>
      </w:r>
      <w:r w:rsidRPr="009A29A3">
        <w:rPr>
          <w:rFonts w:ascii="Times New Roman" w:hAnsi="Times New Roman" w:cs="Times New Roman"/>
          <w:color w:val="00000A"/>
        </w:rPr>
        <w:t xml:space="preserve"> (w tym stacje robocze, sprzęt serwerowy)</w:t>
      </w:r>
      <w:r w:rsidR="009A29A3">
        <w:rPr>
          <w:rFonts w:ascii="Times New Roman" w:hAnsi="Times New Roman" w:cs="Times New Roman"/>
          <w:color w:val="00000A"/>
        </w:rPr>
        <w:t xml:space="preserve">                           </w:t>
      </w:r>
      <w:r w:rsidRPr="009A29A3">
        <w:rPr>
          <w:rFonts w:ascii="Times New Roman" w:hAnsi="Times New Roman" w:cs="Times New Roman"/>
          <w:color w:val="00000A"/>
        </w:rPr>
        <w:t>i oprzyrządowania, na którym pracuje ZSI określony w SIWZ.</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 xml:space="preserve">Serwer </w:t>
      </w:r>
      <w:r w:rsidRPr="009A29A3">
        <w:rPr>
          <w:rFonts w:ascii="Times New Roman" w:hAnsi="Times New Roman" w:cs="Times New Roman"/>
          <w:color w:val="00000A"/>
        </w:rPr>
        <w:t>– specjalizowany komputer przeznaczony do gromadzenia i przetwarzania danych, wraz z niezbędnym oprogramowaniem systemowym, a także innym oprogramowaniem koniecznym do pracy oprogramowania aplikacyjnego oraz motoru bazy danych.</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Stacja Robocza</w:t>
      </w:r>
      <w:r w:rsidRPr="009A29A3">
        <w:rPr>
          <w:rFonts w:ascii="Times New Roman" w:hAnsi="Times New Roman" w:cs="Times New Roman"/>
          <w:color w:val="00000A"/>
        </w:rPr>
        <w:t xml:space="preserve">  -  oznacza komputer klasy PC lub/i terminal z monitorem, na którym pracuje ZSI określony w SIWZ.</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rPr>
        <w:t>Motor bazy danych</w:t>
      </w:r>
      <w:r w:rsidRPr="009A29A3">
        <w:rPr>
          <w:rFonts w:ascii="Times New Roman" w:hAnsi="Times New Roman" w:cs="Times New Roman"/>
        </w:rPr>
        <w:t xml:space="preserve"> – program komputerowy dedykowany do zarządzania bazami danych.</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Oprogramowanie Narzędziowe</w:t>
      </w:r>
      <w:r w:rsidRPr="009A29A3">
        <w:rPr>
          <w:rFonts w:ascii="Times New Roman" w:hAnsi="Times New Roman" w:cs="Times New Roman"/>
          <w:color w:val="00000A"/>
        </w:rPr>
        <w:t xml:space="preserve"> – elementy oprogramowania zainstalowane na Sprzęcie </w:t>
      </w:r>
      <w:r w:rsidR="003F5FAF">
        <w:rPr>
          <w:rFonts w:ascii="Times New Roman" w:hAnsi="Times New Roman" w:cs="Times New Roman"/>
          <w:color w:val="00000A"/>
        </w:rPr>
        <w:t>Serwerowym</w:t>
      </w:r>
      <w:r w:rsidRPr="009A29A3">
        <w:rPr>
          <w:rFonts w:ascii="Times New Roman" w:hAnsi="Times New Roman" w:cs="Times New Roman"/>
          <w:color w:val="00000A"/>
        </w:rPr>
        <w:t>, obejmujące w szczególności:</w:t>
      </w:r>
    </w:p>
    <w:p w:rsidR="003A26B7" w:rsidRPr="009A29A3" w:rsidRDefault="003A26B7" w:rsidP="00006E5B">
      <w:pPr>
        <w:widowControl w:val="0"/>
        <w:numPr>
          <w:ilvl w:val="0"/>
          <w:numId w:val="3"/>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 xml:space="preserve">systemy operacyjne (np. Windows, LINUX), </w:t>
      </w:r>
    </w:p>
    <w:p w:rsidR="003A26B7" w:rsidRPr="009A29A3" w:rsidRDefault="003A26B7" w:rsidP="00006E5B">
      <w:pPr>
        <w:widowControl w:val="0"/>
        <w:numPr>
          <w:ilvl w:val="0"/>
          <w:numId w:val="3"/>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 xml:space="preserve">system zarządzania bazą danych (SZBD), zwane też oprogramowaniem bazodanowym (np. MSSQL, Oracle), </w:t>
      </w:r>
    </w:p>
    <w:p w:rsidR="003A26B7" w:rsidRPr="009A29A3" w:rsidRDefault="003A26B7" w:rsidP="00006E5B">
      <w:pPr>
        <w:widowControl w:val="0"/>
        <w:numPr>
          <w:ilvl w:val="0"/>
          <w:numId w:val="3"/>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 xml:space="preserve">oprogramowanie służące do administracji i zarządzania Sprzętem </w:t>
      </w:r>
      <w:r w:rsidR="003F5FAF">
        <w:rPr>
          <w:rFonts w:ascii="Times New Roman" w:hAnsi="Times New Roman" w:cs="Times New Roman"/>
          <w:color w:val="00000A"/>
        </w:rPr>
        <w:t>Serwerowym</w:t>
      </w:r>
      <w:r w:rsidRPr="009A29A3">
        <w:rPr>
          <w:rFonts w:ascii="Times New Roman" w:hAnsi="Times New Roman" w:cs="Times New Roman"/>
          <w:color w:val="00000A"/>
        </w:rPr>
        <w:t>, systemem operacyjnym i systemem zarządzania bazą danych,</w:t>
      </w:r>
    </w:p>
    <w:p w:rsidR="003A26B7" w:rsidRPr="009A29A3" w:rsidRDefault="003A26B7" w:rsidP="00006E5B">
      <w:pPr>
        <w:widowControl w:val="0"/>
        <w:numPr>
          <w:ilvl w:val="0"/>
          <w:numId w:val="3"/>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 xml:space="preserve">oprogramowanie komunikacyjne umożliwiające podłączenie stacji dostępowych do serwera bazy; </w:t>
      </w:r>
    </w:p>
    <w:p w:rsidR="00CE440E" w:rsidRPr="009A29A3" w:rsidRDefault="00CE440E"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rPr>
        <w:t>Oprogramowanie aplikacyjne</w:t>
      </w:r>
      <w:r w:rsidRPr="009A29A3">
        <w:rPr>
          <w:rFonts w:ascii="Times New Roman" w:hAnsi="Times New Roman" w:cs="Times New Roman"/>
        </w:rPr>
        <w:t xml:space="preserve"> – zbiór programów komputerowych (Aplikacji) wykonujących swoje procedury w interakcji ze sobą, składających się na produkt chroniony znakiem towarowym o nazwie oraz będący w rozumieniu ustawy z dnia 4 lutego 1994 r. o prawie autorskim i prawach pokrewnych utworem, do którego prawa autorskie i majątkowe przysługują autorowi.</w:t>
      </w:r>
    </w:p>
    <w:p w:rsidR="00CE440E" w:rsidRPr="009A29A3" w:rsidRDefault="00CE440E"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rPr>
        <w:t>Aplikacja</w:t>
      </w:r>
      <w:r w:rsidRPr="009A29A3">
        <w:rPr>
          <w:rFonts w:ascii="Times New Roman" w:hAnsi="Times New Roman" w:cs="Times New Roman"/>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CE440E" w:rsidRPr="009A29A3" w:rsidRDefault="00CE440E"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rPr>
        <w:t>Użytkownik</w:t>
      </w:r>
      <w:r w:rsidRPr="009A29A3">
        <w:rPr>
          <w:rFonts w:ascii="Times New Roman" w:hAnsi="Times New Roman" w:cs="Times New Roman"/>
        </w:rPr>
        <w:t xml:space="preserve"> - osoba należąca do personelu Zamawiającego, posiadającą uprawnienia do korzystania z danego Modułu Oprogramowania Aplikacyjnego, nadane jej przez Wykonawcę lub Zamawiającego.</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 xml:space="preserve">Wdrożenie </w:t>
      </w:r>
      <w:r w:rsidRPr="009A29A3">
        <w:rPr>
          <w:rFonts w:ascii="Times New Roman" w:hAnsi="Times New Roman" w:cs="Times New Roman"/>
          <w:color w:val="00000A"/>
        </w:rPr>
        <w:t xml:space="preserve">– etap cyklu życia systemu informatycznego, polegający na instalacji i dostosowaniu oprogramowania do wymagań Zamawiającego, a także migracji danych oraz testowaniu </w:t>
      </w:r>
      <w:r w:rsidR="009A29A3">
        <w:rPr>
          <w:rFonts w:ascii="Times New Roman" w:hAnsi="Times New Roman" w:cs="Times New Roman"/>
          <w:color w:val="00000A"/>
        </w:rPr>
        <w:t xml:space="preserve">                      </w:t>
      </w:r>
      <w:r w:rsidRPr="009A29A3">
        <w:rPr>
          <w:rFonts w:ascii="Times New Roman" w:hAnsi="Times New Roman" w:cs="Times New Roman"/>
          <w:color w:val="00000A"/>
        </w:rPr>
        <w:t xml:space="preserve">i uruchomieniu systemu informatycznego. Podstawowe etapy procesu wdrożenia: </w:t>
      </w:r>
    </w:p>
    <w:p w:rsidR="003A26B7" w:rsidRPr="009A29A3" w:rsidRDefault="003A26B7" w:rsidP="00006E5B">
      <w:pPr>
        <w:widowControl w:val="0"/>
        <w:numPr>
          <w:ilvl w:val="0"/>
          <w:numId w:val="2"/>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Przygotowanie dokumentacji,</w:t>
      </w:r>
    </w:p>
    <w:p w:rsidR="003A26B7" w:rsidRPr="009A29A3" w:rsidRDefault="003A26B7" w:rsidP="00006E5B">
      <w:pPr>
        <w:widowControl w:val="0"/>
        <w:numPr>
          <w:ilvl w:val="0"/>
          <w:numId w:val="2"/>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Przygotowanie i skonfigurowanie infrastruktury technicznej,</w:t>
      </w:r>
    </w:p>
    <w:p w:rsidR="003A26B7" w:rsidRPr="009A29A3" w:rsidRDefault="003A26B7" w:rsidP="00006E5B">
      <w:pPr>
        <w:widowControl w:val="0"/>
        <w:numPr>
          <w:ilvl w:val="0"/>
          <w:numId w:val="2"/>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Zainstalowanie i skonfigurowanie systemu informatycznego do eksploatacji,</w:t>
      </w:r>
    </w:p>
    <w:p w:rsidR="003A26B7" w:rsidRPr="009A29A3" w:rsidRDefault="003A26B7" w:rsidP="00006E5B">
      <w:pPr>
        <w:widowControl w:val="0"/>
        <w:numPr>
          <w:ilvl w:val="0"/>
          <w:numId w:val="2"/>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Testowanie systemu,</w:t>
      </w:r>
    </w:p>
    <w:p w:rsidR="003A26B7" w:rsidRPr="009A29A3" w:rsidRDefault="003A26B7" w:rsidP="00006E5B">
      <w:pPr>
        <w:widowControl w:val="0"/>
        <w:numPr>
          <w:ilvl w:val="0"/>
          <w:numId w:val="2"/>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Migracja danych,</w:t>
      </w:r>
    </w:p>
    <w:p w:rsidR="003A26B7" w:rsidRPr="009A29A3" w:rsidRDefault="003A26B7" w:rsidP="00006E5B">
      <w:pPr>
        <w:widowControl w:val="0"/>
        <w:numPr>
          <w:ilvl w:val="0"/>
          <w:numId w:val="2"/>
        </w:numPr>
        <w:overflowPunct w:val="0"/>
        <w:spacing w:after="0" w:line="240" w:lineRule="auto"/>
        <w:ind w:left="993"/>
        <w:contextualSpacing/>
        <w:jc w:val="both"/>
        <w:rPr>
          <w:rFonts w:ascii="Times New Roman" w:hAnsi="Times New Roman" w:cs="Times New Roman"/>
          <w:color w:val="00000A"/>
        </w:rPr>
      </w:pPr>
      <w:r w:rsidRPr="009A29A3">
        <w:rPr>
          <w:rFonts w:ascii="Times New Roman" w:hAnsi="Times New Roman" w:cs="Times New Roman"/>
          <w:color w:val="00000A"/>
        </w:rPr>
        <w:t>Uruchomienie produkcyjne systemu.</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bCs/>
          <w:color w:val="00000A"/>
        </w:rPr>
        <w:t>Szczegółowym Harmonogramem Realizacji Zadania</w:t>
      </w:r>
      <w:r w:rsidRPr="009A29A3">
        <w:rPr>
          <w:rFonts w:ascii="Times New Roman" w:hAnsi="Times New Roman" w:cs="Times New Roman"/>
          <w:bCs/>
          <w:color w:val="00000A"/>
        </w:rPr>
        <w:t xml:space="preserve"> </w:t>
      </w:r>
      <w:r w:rsidRPr="009A29A3">
        <w:rPr>
          <w:rFonts w:ascii="Times New Roman" w:hAnsi="Times New Roman" w:cs="Times New Roman"/>
          <w:color w:val="00000A"/>
        </w:rPr>
        <w:t>– szczegółowy terminarz realizacji przedmiotu Umowy wraz z podziałem na Etapy przygotowa</w:t>
      </w:r>
      <w:r w:rsidR="00BE41FD" w:rsidRPr="009A29A3">
        <w:rPr>
          <w:rFonts w:ascii="Times New Roman" w:hAnsi="Times New Roman" w:cs="Times New Roman"/>
          <w:color w:val="00000A"/>
        </w:rPr>
        <w:t xml:space="preserve">ny przez Wykonawcę w terminie </w:t>
      </w:r>
      <w:r w:rsidR="009A29A3">
        <w:rPr>
          <w:rFonts w:ascii="Times New Roman" w:hAnsi="Times New Roman" w:cs="Times New Roman"/>
          <w:color w:val="00000A"/>
        </w:rPr>
        <w:t xml:space="preserve">                </w:t>
      </w:r>
      <w:r w:rsidR="00BE41FD" w:rsidRPr="009A29A3">
        <w:rPr>
          <w:rFonts w:ascii="Times New Roman" w:hAnsi="Times New Roman" w:cs="Times New Roman"/>
          <w:color w:val="00000A"/>
        </w:rPr>
        <w:t>10</w:t>
      </w:r>
      <w:r w:rsidRPr="009A29A3">
        <w:rPr>
          <w:rFonts w:ascii="Times New Roman" w:hAnsi="Times New Roman" w:cs="Times New Roman"/>
          <w:color w:val="00000A"/>
        </w:rPr>
        <w:t xml:space="preserve"> </w:t>
      </w:r>
      <w:r w:rsidR="00114D96" w:rsidRPr="009A29A3">
        <w:rPr>
          <w:rFonts w:ascii="Times New Roman" w:hAnsi="Times New Roman" w:cs="Times New Roman"/>
          <w:color w:val="00000A"/>
        </w:rPr>
        <w:t xml:space="preserve">dni </w:t>
      </w:r>
      <w:r w:rsidRPr="009A29A3">
        <w:rPr>
          <w:rFonts w:ascii="Times New Roman" w:hAnsi="Times New Roman" w:cs="Times New Roman"/>
          <w:color w:val="00000A"/>
        </w:rPr>
        <w:t>od podpisania umowy, na podstawie terminów realizacji zamówienia ujętych w Umowie,</w:t>
      </w:r>
      <w:r w:rsidR="009A29A3">
        <w:rPr>
          <w:rFonts w:ascii="Times New Roman" w:hAnsi="Times New Roman" w:cs="Times New Roman"/>
          <w:color w:val="00000A"/>
        </w:rPr>
        <w:t xml:space="preserve">      </w:t>
      </w:r>
      <w:r w:rsidRPr="009A29A3">
        <w:rPr>
          <w:rFonts w:ascii="Times New Roman" w:hAnsi="Times New Roman" w:cs="Times New Roman"/>
          <w:color w:val="00000A"/>
        </w:rPr>
        <w:t xml:space="preserve"> i zaakceptowany przez Zamawiającego.</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Zadanie</w:t>
      </w:r>
      <w:r w:rsidRPr="009A29A3">
        <w:rPr>
          <w:rFonts w:ascii="Times New Roman" w:hAnsi="Times New Roman" w:cs="Times New Roman"/>
          <w:color w:val="00000A"/>
        </w:rPr>
        <w:t xml:space="preserve">  –  przedmiot  zamówienia  (przedmiot  Umowy)  wynikający  łącznie  z  SIWZ,  Oferty  Wykonawcy, Umowy.</w:t>
      </w:r>
    </w:p>
    <w:p w:rsidR="00314D70" w:rsidRPr="009A29A3" w:rsidRDefault="00314D70"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Etap</w:t>
      </w:r>
      <w:r w:rsidRPr="009A29A3">
        <w:rPr>
          <w:rFonts w:ascii="Times New Roman" w:hAnsi="Times New Roman" w:cs="Times New Roman"/>
          <w:color w:val="00000A"/>
        </w:rPr>
        <w:t xml:space="preserve"> – główny element części Zadania, stanowiący funkcjonalną całość, podlegająca odrębnym odbiorom. </w:t>
      </w:r>
    </w:p>
    <w:p w:rsidR="00314D70" w:rsidRPr="009A29A3" w:rsidRDefault="00314D70"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Faza</w:t>
      </w:r>
      <w:r w:rsidRPr="009A29A3">
        <w:rPr>
          <w:rFonts w:ascii="Times New Roman" w:hAnsi="Times New Roman" w:cs="Times New Roman"/>
          <w:color w:val="00000A"/>
        </w:rPr>
        <w:t xml:space="preserve"> – element Etapu, stanowiący funkcjonalną całość, podlegający odrębnym odbiorom</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Protokół Zdawczo – Odbiorczy</w:t>
      </w:r>
      <w:r w:rsidRPr="009A29A3">
        <w:rPr>
          <w:rFonts w:ascii="Times New Roman" w:hAnsi="Times New Roman" w:cs="Times New Roman"/>
          <w:color w:val="00000A"/>
        </w:rPr>
        <w:t xml:space="preserve"> – protokół przygotowany przez Wykonawcę, będący potwierdzeniem przyjęcia przez Zamawiającego wykonanych przez Wykonawcę prac będących przedmiotem </w:t>
      </w:r>
      <w:r w:rsidR="00CE440E" w:rsidRPr="009A29A3">
        <w:rPr>
          <w:rFonts w:ascii="Times New Roman" w:hAnsi="Times New Roman" w:cs="Times New Roman"/>
          <w:color w:val="00000A"/>
        </w:rPr>
        <w:t>zamówienia</w:t>
      </w:r>
      <w:r w:rsidRPr="009A29A3">
        <w:rPr>
          <w:rFonts w:ascii="Times New Roman" w:hAnsi="Times New Roman" w:cs="Times New Roman"/>
          <w:color w:val="00000A"/>
        </w:rPr>
        <w:t xml:space="preserve">. </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Protokół Uzgodnień</w:t>
      </w:r>
      <w:r w:rsidRPr="009A29A3">
        <w:rPr>
          <w:rFonts w:ascii="Times New Roman" w:hAnsi="Times New Roman" w:cs="Times New Roman"/>
          <w:color w:val="00000A"/>
        </w:rPr>
        <w:t xml:space="preserve"> – dokument tworzony przez Wykonawcę i zatwierdzony przez Strony, na </w:t>
      </w:r>
      <w:r w:rsidRPr="009A29A3">
        <w:rPr>
          <w:rFonts w:ascii="Times New Roman" w:hAnsi="Times New Roman" w:cs="Times New Roman"/>
          <w:color w:val="00000A"/>
        </w:rPr>
        <w:lastRenderedPageBreak/>
        <w:t xml:space="preserve">podstawie zapisu ze spotkania lub ustaleń zdalnych (mailowych, telefonicznych) </w:t>
      </w:r>
      <w:r w:rsidR="009A29A3">
        <w:rPr>
          <w:rFonts w:ascii="Times New Roman" w:hAnsi="Times New Roman" w:cs="Times New Roman"/>
          <w:color w:val="00000A"/>
        </w:rPr>
        <w:t xml:space="preserve">                                   </w:t>
      </w:r>
      <w:r w:rsidRPr="009A29A3">
        <w:rPr>
          <w:rFonts w:ascii="Times New Roman" w:hAnsi="Times New Roman" w:cs="Times New Roman"/>
          <w:color w:val="00000A"/>
        </w:rPr>
        <w:t>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w:t>
      </w:r>
    </w:p>
    <w:p w:rsidR="003A26B7"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b/>
          <w:color w:val="00000A"/>
        </w:rPr>
      </w:pPr>
      <w:r w:rsidRPr="009A29A3">
        <w:rPr>
          <w:rFonts w:ascii="Times New Roman" w:hAnsi="Times New Roman" w:cs="Times New Roman"/>
          <w:b/>
          <w:color w:val="00000A"/>
        </w:rPr>
        <w:t xml:space="preserve">Protokół Rozbieżności – </w:t>
      </w:r>
      <w:r w:rsidRPr="009A29A3">
        <w:rPr>
          <w:rFonts w:ascii="Times New Roman" w:hAnsi="Times New Roman" w:cs="Times New Roman"/>
          <w:color w:val="00000A"/>
        </w:rPr>
        <w:t>dokument przez Zamawiającego, zawierający precyzyjnie wyspecyfikowane przyczyny mające źródło w Systemie i wskazując nieprawidłowo działające funkcje Systemu, wraz z opisem tych nieprawidłowości, uniemożliwiające podpisanie Protokołu Zdawczo-Odbiorczego.</w:t>
      </w:r>
    </w:p>
    <w:p w:rsidR="00CE440E" w:rsidRPr="009A29A3" w:rsidRDefault="003A26B7"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color w:val="00000A"/>
        </w:rPr>
        <w:t>Dzień Roboczy</w:t>
      </w:r>
      <w:r w:rsidRPr="009A29A3">
        <w:rPr>
          <w:rFonts w:ascii="Times New Roman" w:hAnsi="Times New Roman" w:cs="Times New Roman"/>
          <w:color w:val="00000A"/>
        </w:rPr>
        <w:t xml:space="preserve"> –  każdy dzień od poniedziałku do piątku z wyłączeniem dni ustawowo wolnych od pracy.</w:t>
      </w:r>
    </w:p>
    <w:p w:rsidR="00CE440E" w:rsidRPr="009A29A3" w:rsidRDefault="00CE440E"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rPr>
        <w:t>Błąd aplikacji</w:t>
      </w:r>
      <w:r w:rsidRPr="009A29A3">
        <w:rPr>
          <w:rFonts w:ascii="Times New Roman" w:hAnsi="Times New Roman" w:cs="Times New Roman"/>
        </w:rPr>
        <w:t xml:space="preserve"> – reakcja programu komputerowego użytkowanego we właściwych warunkach eksploatacji na prawidłowe działanie użytkownika, polegająca na wykonaniu procedur </w:t>
      </w:r>
      <w:r w:rsidR="009A29A3">
        <w:rPr>
          <w:rFonts w:ascii="Times New Roman" w:hAnsi="Times New Roman" w:cs="Times New Roman"/>
        </w:rPr>
        <w:t xml:space="preserve">                         </w:t>
      </w:r>
      <w:r w:rsidRPr="009A29A3">
        <w:rPr>
          <w:rFonts w:ascii="Times New Roman" w:hAnsi="Times New Roman" w:cs="Times New Roman"/>
        </w:rPr>
        <w:t>w sprzeczności z dokumentacją lub przewidzianą (założoną) funkcją a nie powodowana, przez co najmniej jedną z następujących przyczyn:</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zastosowanie Aplikacji w sposób niezgodny z przeznaczeniem,</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błędne wprowadzenie przez użytkownika danych,</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 xml:space="preserve">użytkowanie Aplikacji na sprzęcie </w:t>
      </w:r>
      <w:r w:rsidR="00D56BC5">
        <w:rPr>
          <w:rFonts w:ascii="Times New Roman" w:hAnsi="Times New Roman" w:cs="Times New Roman"/>
        </w:rPr>
        <w:t>serwerowym</w:t>
      </w:r>
      <w:r w:rsidRPr="009A29A3">
        <w:rPr>
          <w:rFonts w:ascii="Times New Roman" w:hAnsi="Times New Roman" w:cs="Times New Roman"/>
        </w:rPr>
        <w:t xml:space="preserve"> nie spełniającym ogólnie przyjętych w branży norm technicznych oraz bezpieczeństwa,</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 xml:space="preserve">użytkowanie Aplikacji na sprzęcie </w:t>
      </w:r>
      <w:r w:rsidR="00D56BC5">
        <w:rPr>
          <w:rFonts w:ascii="Times New Roman" w:hAnsi="Times New Roman" w:cs="Times New Roman"/>
        </w:rPr>
        <w:t>serwerowym</w:t>
      </w:r>
      <w:r w:rsidRPr="009A29A3">
        <w:rPr>
          <w:rFonts w:ascii="Times New Roman" w:hAnsi="Times New Roman" w:cs="Times New Roman"/>
        </w:rPr>
        <w:t xml:space="preserve"> nie spełniającym minimalnych parametrów wydajnościowych określonych dla wskazanej ilości stanowisk </w:t>
      </w:r>
      <w:r w:rsidR="009A29A3">
        <w:rPr>
          <w:rFonts w:ascii="Times New Roman" w:hAnsi="Times New Roman" w:cs="Times New Roman"/>
        </w:rPr>
        <w:t xml:space="preserve">                     </w:t>
      </w:r>
      <w:r w:rsidRPr="009A29A3">
        <w:rPr>
          <w:rFonts w:ascii="Times New Roman" w:hAnsi="Times New Roman" w:cs="Times New Roman"/>
        </w:rPr>
        <w:t xml:space="preserve">i producenta motoru bazy danych. </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użytkowanie Aplikacji w pomieszczeniach z niesprawną lub niewydolną instalacją elektryczną i zasilaniem elektrycznym,</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działanie wirusa komputerowego,</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 xml:space="preserve">wdrożenia Aplikacji wykonanego w sposób wadliwy, z wyłączeniem sytuacji, </w:t>
      </w:r>
      <w:r w:rsidR="009A29A3">
        <w:rPr>
          <w:rFonts w:ascii="Times New Roman" w:hAnsi="Times New Roman" w:cs="Times New Roman"/>
        </w:rPr>
        <w:t xml:space="preserve">                </w:t>
      </w:r>
      <w:r w:rsidRPr="009A29A3">
        <w:rPr>
          <w:rFonts w:ascii="Times New Roman" w:hAnsi="Times New Roman" w:cs="Times New Roman"/>
        </w:rPr>
        <w:t xml:space="preserve">w której to było wykonywane przez WYKONAWCĘ, </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 xml:space="preserve">niedomaganie Aplikacji wykryte po wgraniu upgrade jeśli ZAMAWIAJĄCY dokonywał w okresie poprzedzającym wgrania powyższych modyfikacji, ingerencji w strukturę bazy danych, </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działanie osób spoza organizacji ZAMAWIAJĄCEGO,</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działanie siły wyższej,</w:t>
      </w:r>
    </w:p>
    <w:p w:rsidR="00CE440E" w:rsidRPr="009A29A3" w:rsidRDefault="00CE440E" w:rsidP="00006E5B">
      <w:pPr>
        <w:pStyle w:val="Akapitzlist"/>
        <w:widowControl w:val="0"/>
        <w:numPr>
          <w:ilvl w:val="1"/>
          <w:numId w:val="1"/>
        </w:numPr>
        <w:overflowPunct w:val="0"/>
        <w:spacing w:after="0" w:line="240" w:lineRule="auto"/>
        <w:jc w:val="both"/>
        <w:rPr>
          <w:rFonts w:ascii="Times New Roman" w:hAnsi="Times New Roman" w:cs="Times New Roman"/>
          <w:color w:val="00000A"/>
        </w:rPr>
      </w:pPr>
      <w:r w:rsidRPr="009A29A3">
        <w:rPr>
          <w:rFonts w:ascii="Times New Roman" w:hAnsi="Times New Roman" w:cs="Times New Roman"/>
        </w:rPr>
        <w:t>użytkowanie Aplikacji ze złamaniem obwarowań licencyjnych nałożonych na ZAMAWIAJĄCEGO postanowieniami umowy licencyjnej.</w:t>
      </w:r>
    </w:p>
    <w:p w:rsidR="00314D70" w:rsidRPr="009A29A3" w:rsidRDefault="00314D70" w:rsidP="00006E5B">
      <w:pPr>
        <w:ind w:left="708"/>
        <w:jc w:val="both"/>
        <w:rPr>
          <w:rFonts w:ascii="Times New Roman" w:hAnsi="Times New Roman" w:cs="Times New Roman"/>
        </w:rPr>
      </w:pPr>
      <w:r w:rsidRPr="009A29A3">
        <w:rPr>
          <w:rFonts w:ascii="Times New Roman" w:hAnsi="Times New Roman" w:cs="Times New Roman"/>
        </w:rPr>
        <w:br/>
      </w:r>
      <w:r w:rsidR="00CE440E" w:rsidRPr="009A29A3">
        <w:rPr>
          <w:rFonts w:ascii="Times New Roman" w:hAnsi="Times New Roman" w:cs="Times New Roman"/>
        </w:rPr>
        <w:t>Ze względu na uciążliwość błędy Aplikacji zostały podzielone na trzy grupy: awarie, wady, usterki.</w:t>
      </w:r>
    </w:p>
    <w:p w:rsidR="00CE440E" w:rsidRPr="009A29A3" w:rsidRDefault="00CE440E" w:rsidP="00892BC8">
      <w:pPr>
        <w:pStyle w:val="Akapitzlist"/>
        <w:numPr>
          <w:ilvl w:val="0"/>
          <w:numId w:val="6"/>
        </w:numPr>
        <w:spacing w:after="0"/>
        <w:ind w:left="1423" w:hanging="357"/>
        <w:jc w:val="both"/>
        <w:rPr>
          <w:rFonts w:ascii="Times New Roman" w:hAnsi="Times New Roman" w:cs="Times New Roman"/>
        </w:rPr>
      </w:pPr>
      <w:r w:rsidRPr="009A29A3">
        <w:rPr>
          <w:rFonts w:ascii="Times New Roman" w:hAnsi="Times New Roman" w:cs="Times New Roman"/>
          <w:b/>
        </w:rPr>
        <w:t>Awaria (błąd krytyczny)</w:t>
      </w:r>
      <w:r w:rsidRPr="009A29A3">
        <w:rPr>
          <w:rFonts w:ascii="Times New Roman" w:hAnsi="Times New Roman" w:cs="Times New Roman"/>
        </w:rPr>
        <w:t xml:space="preserve"> – nieprawidłowość w pracy Aplikacji lub motoru bazy danych uniemożliwiająca wykonywanie pracy przez oprogramowanie aplikacyjne </w:t>
      </w:r>
      <w:r w:rsidR="009A29A3">
        <w:rPr>
          <w:rFonts w:ascii="Times New Roman" w:hAnsi="Times New Roman" w:cs="Times New Roman"/>
        </w:rPr>
        <w:t xml:space="preserve">                </w:t>
      </w:r>
      <w:r w:rsidRPr="009A29A3">
        <w:rPr>
          <w:rFonts w:ascii="Times New Roman" w:hAnsi="Times New Roman" w:cs="Times New Roman"/>
        </w:rPr>
        <w:t>w całości lub jego elementów mające kluczowe znaczenie, bez których poprawne działanie i użytkowanie systemu komputerowego przestaje być zasadne.</w:t>
      </w:r>
    </w:p>
    <w:p w:rsidR="00CE440E" w:rsidRPr="009A29A3" w:rsidRDefault="00CE440E" w:rsidP="00006E5B">
      <w:pPr>
        <w:numPr>
          <w:ilvl w:val="0"/>
          <w:numId w:val="6"/>
        </w:numPr>
        <w:spacing w:after="0" w:line="240" w:lineRule="auto"/>
        <w:jc w:val="both"/>
        <w:rPr>
          <w:rFonts w:ascii="Times New Roman" w:hAnsi="Times New Roman" w:cs="Times New Roman"/>
        </w:rPr>
      </w:pPr>
      <w:r w:rsidRPr="009A29A3">
        <w:rPr>
          <w:rFonts w:ascii="Times New Roman" w:hAnsi="Times New Roman" w:cs="Times New Roman"/>
          <w:b/>
        </w:rPr>
        <w:t>Wada</w:t>
      </w:r>
      <w:r w:rsidRPr="009A29A3">
        <w:rPr>
          <w:rFonts w:ascii="Times New Roman" w:hAnsi="Times New Roman" w:cs="Times New Roman"/>
        </w:rPr>
        <w:t xml:space="preserve"> - nieprawidłowość w pracy Aplikacji uniemożliwiająca lub znacznie utrudniająca wykonanie jej poszczególnych funkcji, za sprawą, której eksploatacja Aplikacji staje się nie ergonomiczna, nie uniemożliwia jednak poprawnego zapisu oraz odczytu danych. </w:t>
      </w:r>
    </w:p>
    <w:p w:rsidR="00CE440E" w:rsidRPr="009A29A3" w:rsidRDefault="00CE440E" w:rsidP="00006E5B">
      <w:pPr>
        <w:numPr>
          <w:ilvl w:val="0"/>
          <w:numId w:val="6"/>
        </w:numPr>
        <w:spacing w:after="0" w:line="240" w:lineRule="auto"/>
        <w:jc w:val="both"/>
        <w:rPr>
          <w:rFonts w:ascii="Times New Roman" w:hAnsi="Times New Roman" w:cs="Times New Roman"/>
        </w:rPr>
      </w:pPr>
      <w:r w:rsidRPr="009A29A3">
        <w:rPr>
          <w:rFonts w:ascii="Times New Roman" w:hAnsi="Times New Roman" w:cs="Times New Roman"/>
          <w:b/>
        </w:rPr>
        <w:t>Usterka</w:t>
      </w:r>
      <w:r w:rsidRPr="009A29A3">
        <w:rPr>
          <w:rFonts w:ascii="Times New Roman" w:hAnsi="Times New Roman" w:cs="Times New Roman"/>
        </w:rPr>
        <w:t xml:space="preserve"> – nieprawidłowość w pracy Aplikacji o znaczeniu marginalnym bez usunięcia, której aplikacja może normalnie funkcjonować, lecz jej użytkowanie jest uciążliwe.</w:t>
      </w:r>
    </w:p>
    <w:p w:rsidR="00314D70" w:rsidRPr="009A29A3" w:rsidRDefault="00314D70" w:rsidP="00006E5B">
      <w:pPr>
        <w:widowControl w:val="0"/>
        <w:overflowPunct w:val="0"/>
        <w:spacing w:after="0" w:line="240" w:lineRule="auto"/>
        <w:contextualSpacing/>
        <w:jc w:val="both"/>
        <w:rPr>
          <w:rFonts w:ascii="Times New Roman" w:hAnsi="Times New Roman" w:cs="Times New Roman"/>
          <w:color w:val="00000A"/>
        </w:rPr>
      </w:pPr>
    </w:p>
    <w:p w:rsidR="00314D70" w:rsidRPr="009A29A3" w:rsidRDefault="00314D70"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rPr>
        <w:t>Upgrade aplikacji</w:t>
      </w:r>
      <w:r w:rsidRPr="009A29A3">
        <w:rPr>
          <w:rFonts w:ascii="Times New Roman" w:hAnsi="Times New Roman" w:cs="Times New Roman"/>
        </w:rPr>
        <w:t xml:space="preserve"> - obejmuje zmiany zakresu funkcjonalnego i użytkowego oprogramowania </w:t>
      </w:r>
      <w:r w:rsidR="009A29A3">
        <w:rPr>
          <w:rFonts w:ascii="Times New Roman" w:hAnsi="Times New Roman" w:cs="Times New Roman"/>
        </w:rPr>
        <w:t xml:space="preserve">               </w:t>
      </w:r>
      <w:r w:rsidRPr="009A29A3">
        <w:rPr>
          <w:rFonts w:ascii="Times New Roman" w:hAnsi="Times New Roman" w:cs="Times New Roman"/>
        </w:rPr>
        <w:t>w ramach poszczególnych Aplikacji oznaczające przynajmniej jedną z poniższych modyfikacji:</w:t>
      </w:r>
    </w:p>
    <w:p w:rsidR="00314D70" w:rsidRPr="009A29A3" w:rsidRDefault="00314D70" w:rsidP="00006E5B">
      <w:pPr>
        <w:pStyle w:val="Akapitzlist"/>
        <w:numPr>
          <w:ilvl w:val="1"/>
          <w:numId w:val="1"/>
        </w:numPr>
        <w:spacing w:after="0" w:line="240" w:lineRule="auto"/>
        <w:jc w:val="both"/>
        <w:rPr>
          <w:rFonts w:ascii="Times New Roman" w:hAnsi="Times New Roman" w:cs="Times New Roman"/>
        </w:rPr>
      </w:pPr>
      <w:r w:rsidRPr="009A29A3">
        <w:rPr>
          <w:rFonts w:ascii="Times New Roman" w:hAnsi="Times New Roman" w:cs="Times New Roman"/>
        </w:rPr>
        <w:t xml:space="preserve">usprawnienia dotychczasowych mechanizmów, </w:t>
      </w:r>
    </w:p>
    <w:p w:rsidR="00314D70" w:rsidRPr="009A29A3" w:rsidRDefault="00314D70" w:rsidP="00006E5B">
      <w:pPr>
        <w:pStyle w:val="Akapitzlist"/>
        <w:numPr>
          <w:ilvl w:val="1"/>
          <w:numId w:val="1"/>
        </w:numPr>
        <w:spacing w:after="0" w:line="240" w:lineRule="auto"/>
        <w:jc w:val="both"/>
        <w:rPr>
          <w:rFonts w:ascii="Times New Roman" w:hAnsi="Times New Roman" w:cs="Times New Roman"/>
        </w:rPr>
      </w:pPr>
      <w:r w:rsidRPr="009A29A3">
        <w:rPr>
          <w:rFonts w:ascii="Times New Roman" w:hAnsi="Times New Roman" w:cs="Times New Roman"/>
        </w:rPr>
        <w:lastRenderedPageBreak/>
        <w:t>poszerzenia funkcjonalności zastosowanych mechanizmów,</w:t>
      </w:r>
    </w:p>
    <w:p w:rsidR="00314D70" w:rsidRPr="009A29A3" w:rsidRDefault="00314D70" w:rsidP="00006E5B">
      <w:pPr>
        <w:pStyle w:val="Akapitzlist"/>
        <w:numPr>
          <w:ilvl w:val="1"/>
          <w:numId w:val="1"/>
        </w:numPr>
        <w:spacing w:after="0" w:line="240" w:lineRule="auto"/>
        <w:jc w:val="both"/>
        <w:rPr>
          <w:rFonts w:ascii="Times New Roman" w:hAnsi="Times New Roman" w:cs="Times New Roman"/>
        </w:rPr>
      </w:pPr>
      <w:r w:rsidRPr="009A29A3">
        <w:rPr>
          <w:rFonts w:ascii="Times New Roman" w:hAnsi="Times New Roman" w:cs="Times New Roman"/>
        </w:rPr>
        <w:t>dodanie nowych mechanizmów,</w:t>
      </w:r>
    </w:p>
    <w:p w:rsidR="00314D70" w:rsidRPr="009A29A3" w:rsidRDefault="00314D70" w:rsidP="00006E5B">
      <w:pPr>
        <w:pStyle w:val="Akapitzlist"/>
        <w:numPr>
          <w:ilvl w:val="1"/>
          <w:numId w:val="1"/>
        </w:numPr>
        <w:spacing w:after="0" w:line="240" w:lineRule="auto"/>
        <w:jc w:val="both"/>
        <w:rPr>
          <w:rFonts w:ascii="Times New Roman" w:hAnsi="Times New Roman" w:cs="Times New Roman"/>
        </w:rPr>
      </w:pPr>
      <w:r w:rsidRPr="009A29A3">
        <w:rPr>
          <w:rFonts w:ascii="Times New Roman" w:hAnsi="Times New Roman" w:cs="Times New Roman"/>
        </w:rPr>
        <w:t>zmiany estetyczne i formalne.</w:t>
      </w:r>
    </w:p>
    <w:p w:rsidR="00314D70" w:rsidRPr="009A29A3" w:rsidRDefault="00314D70" w:rsidP="00006E5B">
      <w:pPr>
        <w:widowControl w:val="0"/>
        <w:numPr>
          <w:ilvl w:val="0"/>
          <w:numId w:val="1"/>
        </w:numPr>
        <w:overflowPunct w:val="0"/>
        <w:spacing w:after="0" w:line="240" w:lineRule="auto"/>
        <w:ind w:left="426"/>
        <w:contextualSpacing/>
        <w:jc w:val="both"/>
        <w:rPr>
          <w:rFonts w:ascii="Times New Roman" w:hAnsi="Times New Roman" w:cs="Times New Roman"/>
          <w:color w:val="00000A"/>
        </w:rPr>
      </w:pPr>
      <w:r w:rsidRPr="009A29A3">
        <w:rPr>
          <w:rFonts w:ascii="Times New Roman" w:hAnsi="Times New Roman" w:cs="Times New Roman"/>
          <w:b/>
        </w:rPr>
        <w:t>Nośnik</w:t>
      </w:r>
      <w:r w:rsidRPr="009A29A3">
        <w:rPr>
          <w:rFonts w:ascii="Times New Roman" w:hAnsi="Times New Roman" w:cs="Times New Roman"/>
        </w:rPr>
        <w:t xml:space="preserve"> – fizyczny środek (materiał lub urządzenie) przechowujący lub przeznaczony do przechowywania w nim danych (ciągów symboli): CD, DVD, PenDrive.</w:t>
      </w:r>
    </w:p>
    <w:p w:rsidR="00314D70" w:rsidRPr="009A29A3" w:rsidRDefault="00314D70" w:rsidP="00006E5B">
      <w:pPr>
        <w:widowControl w:val="0"/>
        <w:overflowPunct w:val="0"/>
        <w:spacing w:after="0" w:line="240" w:lineRule="auto"/>
        <w:ind w:left="66"/>
        <w:contextualSpacing/>
        <w:jc w:val="both"/>
        <w:rPr>
          <w:rFonts w:ascii="Times New Roman" w:hAnsi="Times New Roman" w:cs="Times New Roman"/>
          <w:color w:val="00000A"/>
        </w:rPr>
      </w:pPr>
    </w:p>
    <w:p w:rsidR="00314D70" w:rsidRPr="009A29A3" w:rsidRDefault="00314D70" w:rsidP="00006E5B">
      <w:pPr>
        <w:widowControl w:val="0"/>
        <w:overflowPunct w:val="0"/>
        <w:spacing w:after="0" w:line="240" w:lineRule="auto"/>
        <w:ind w:left="66"/>
        <w:contextualSpacing/>
        <w:jc w:val="both"/>
        <w:rPr>
          <w:rFonts w:ascii="Times New Roman" w:hAnsi="Times New Roman" w:cs="Times New Roman"/>
          <w:color w:val="00000A"/>
        </w:rPr>
      </w:pPr>
    </w:p>
    <w:p w:rsidR="003A26B7" w:rsidRPr="009F30AF" w:rsidRDefault="004773AF"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OGÓLNY OPIS PRZEDMIOTU</w:t>
      </w:r>
      <w:r w:rsidR="00314D70" w:rsidRPr="009F30AF">
        <w:rPr>
          <w:rFonts w:ascii="Times New Roman" w:hAnsi="Times New Roman" w:cs="Times New Roman"/>
          <w:color w:val="auto"/>
          <w:sz w:val="22"/>
          <w:szCs w:val="22"/>
          <w:u w:val="single"/>
        </w:rPr>
        <w:t xml:space="preserve"> ZAMÓWIENIA</w:t>
      </w:r>
    </w:p>
    <w:p w:rsidR="004773AF" w:rsidRPr="009A29A3" w:rsidRDefault="004773AF" w:rsidP="00006E5B">
      <w:pPr>
        <w:ind w:firstLine="708"/>
        <w:jc w:val="both"/>
        <w:rPr>
          <w:rFonts w:ascii="Times New Roman" w:hAnsi="Times New Roman" w:cs="Times New Roman"/>
        </w:rPr>
      </w:pPr>
    </w:p>
    <w:p w:rsidR="00B32505" w:rsidRPr="009A29A3" w:rsidRDefault="00B32505" w:rsidP="00006E5B">
      <w:pPr>
        <w:ind w:firstLine="708"/>
        <w:jc w:val="both"/>
        <w:rPr>
          <w:rFonts w:ascii="Times New Roman" w:hAnsi="Times New Roman" w:cs="Times New Roman"/>
        </w:rPr>
      </w:pPr>
      <w:r w:rsidRPr="009A29A3">
        <w:rPr>
          <w:rFonts w:ascii="Times New Roman" w:hAnsi="Times New Roman" w:cs="Times New Roman"/>
        </w:rPr>
        <w:t xml:space="preserve">Przedmiotem zamówienia jest </w:t>
      </w:r>
      <w:r w:rsidR="001E57EF" w:rsidRPr="009A29A3">
        <w:rPr>
          <w:rFonts w:ascii="Times New Roman" w:hAnsi="Times New Roman" w:cs="Times New Roman"/>
        </w:rPr>
        <w:t>dostawa i wdrożenie systemu ZSI wraz z dostawą, instalacją</w:t>
      </w:r>
      <w:r w:rsidRPr="009A29A3">
        <w:rPr>
          <w:rFonts w:ascii="Times New Roman" w:hAnsi="Times New Roman" w:cs="Times New Roman"/>
        </w:rPr>
        <w:t xml:space="preserve"> </w:t>
      </w:r>
      <w:r w:rsidR="009A29A3">
        <w:rPr>
          <w:rFonts w:ascii="Times New Roman" w:hAnsi="Times New Roman" w:cs="Times New Roman"/>
        </w:rPr>
        <w:t xml:space="preserve">                </w:t>
      </w:r>
      <w:r w:rsidRPr="009A29A3">
        <w:rPr>
          <w:rFonts w:ascii="Times New Roman" w:hAnsi="Times New Roman" w:cs="Times New Roman"/>
        </w:rPr>
        <w:t>i uruchomienie</w:t>
      </w:r>
      <w:r w:rsidR="001E57EF" w:rsidRPr="009A29A3">
        <w:rPr>
          <w:rFonts w:ascii="Times New Roman" w:hAnsi="Times New Roman" w:cs="Times New Roman"/>
        </w:rPr>
        <w:t>m</w:t>
      </w:r>
      <w:r w:rsidRPr="009A29A3">
        <w:rPr>
          <w:rFonts w:ascii="Times New Roman" w:hAnsi="Times New Roman" w:cs="Times New Roman"/>
        </w:rPr>
        <w:t xml:space="preserve"> sprzętu </w:t>
      </w:r>
      <w:r w:rsidR="00D56BC5">
        <w:rPr>
          <w:rFonts w:ascii="Times New Roman" w:hAnsi="Times New Roman" w:cs="Times New Roman"/>
        </w:rPr>
        <w:t>serwerowego</w:t>
      </w:r>
      <w:r w:rsidR="000C4BC1" w:rsidRPr="009A29A3">
        <w:rPr>
          <w:rFonts w:ascii="Times New Roman" w:hAnsi="Times New Roman" w:cs="Times New Roman"/>
        </w:rPr>
        <w:t xml:space="preserve"> </w:t>
      </w:r>
      <w:r w:rsidRPr="009A29A3">
        <w:rPr>
          <w:rFonts w:ascii="Times New Roman" w:hAnsi="Times New Roman" w:cs="Times New Roman"/>
        </w:rPr>
        <w:t>z oprogramowaniem</w:t>
      </w:r>
      <w:r w:rsidR="001E57EF" w:rsidRPr="009A29A3">
        <w:rPr>
          <w:rFonts w:ascii="Times New Roman" w:hAnsi="Times New Roman" w:cs="Times New Roman"/>
        </w:rPr>
        <w:t xml:space="preserve"> narzędziowym </w:t>
      </w:r>
      <w:r w:rsidRPr="009A29A3">
        <w:rPr>
          <w:rFonts w:ascii="Times New Roman" w:hAnsi="Times New Roman" w:cs="Times New Roman"/>
        </w:rPr>
        <w:t xml:space="preserve">, które obejmuje dostawę fabrycznie nowych, </w:t>
      </w:r>
      <w:r w:rsidR="000C4BC1" w:rsidRPr="009A29A3">
        <w:rPr>
          <w:rFonts w:ascii="Times New Roman" w:hAnsi="Times New Roman" w:cs="Times New Roman"/>
        </w:rPr>
        <w:t>kompletnych urządzeń i licencji</w:t>
      </w:r>
      <w:r w:rsidRPr="009A29A3">
        <w:rPr>
          <w:rFonts w:ascii="Times New Roman" w:hAnsi="Times New Roman" w:cs="Times New Roman"/>
        </w:rPr>
        <w:t>, wyszczególnionych poniżej i spełniających wymagania niniejszego zapytania ofertowego.</w:t>
      </w:r>
    </w:p>
    <w:p w:rsidR="00B32505" w:rsidRPr="009A29A3" w:rsidRDefault="00B32505" w:rsidP="00006E5B">
      <w:pPr>
        <w:jc w:val="both"/>
        <w:rPr>
          <w:rFonts w:ascii="Times New Roman" w:hAnsi="Times New Roman" w:cs="Times New Roman"/>
        </w:rPr>
      </w:pPr>
      <w:r w:rsidRPr="009A29A3">
        <w:rPr>
          <w:rFonts w:ascii="Times New Roman" w:hAnsi="Times New Roman" w:cs="Times New Roman"/>
        </w:rPr>
        <w:tab/>
        <w:t>Ewentualne wskazane w opisach nazwy określają jedynie minimalne/maksymalne parametry techniczne wymagane przez Zamawiającego. Wykonawca może zastosować rozwiązania równoważne do opisywanych przez Zamawiającego w załączonych dokumentach, ale obowiązany jest wykazać, że oferowany przez niego przedmiot zamówienia spełnia parametry techniczne wymagane przez Zamawiającego.</w:t>
      </w:r>
    </w:p>
    <w:p w:rsidR="000C4BC1" w:rsidRPr="009A29A3" w:rsidRDefault="004773AF" w:rsidP="00006E5B">
      <w:pPr>
        <w:jc w:val="both"/>
        <w:rPr>
          <w:rFonts w:ascii="Times New Roman" w:hAnsi="Times New Roman" w:cs="Times New Roman"/>
        </w:rPr>
      </w:pPr>
      <w:r w:rsidRPr="009A29A3">
        <w:rPr>
          <w:rFonts w:ascii="Times New Roman" w:hAnsi="Times New Roman" w:cs="Times New Roman"/>
        </w:rPr>
        <w:t>Zakres zamówienia obejmuje:</w:t>
      </w:r>
    </w:p>
    <w:p w:rsidR="000C4BC1" w:rsidRPr="009A29A3" w:rsidRDefault="004773AF" w:rsidP="00006E5B">
      <w:pPr>
        <w:pStyle w:val="Akapitzlist"/>
        <w:numPr>
          <w:ilvl w:val="0"/>
          <w:numId w:val="11"/>
        </w:numPr>
        <w:jc w:val="both"/>
        <w:rPr>
          <w:rFonts w:ascii="Times New Roman" w:hAnsi="Times New Roman" w:cs="Times New Roman"/>
        </w:rPr>
      </w:pPr>
      <w:r w:rsidRPr="009A29A3">
        <w:rPr>
          <w:rFonts w:ascii="Times New Roman" w:hAnsi="Times New Roman" w:cs="Times New Roman"/>
        </w:rPr>
        <w:t xml:space="preserve">Dostawa i instalacja </w:t>
      </w:r>
      <w:r w:rsidR="000C4BC1" w:rsidRPr="009A29A3">
        <w:rPr>
          <w:rFonts w:ascii="Times New Roman" w:hAnsi="Times New Roman" w:cs="Times New Roman"/>
        </w:rPr>
        <w:t xml:space="preserve">sprzętu </w:t>
      </w:r>
      <w:r w:rsidR="00D56BC5">
        <w:rPr>
          <w:rFonts w:ascii="Times New Roman" w:hAnsi="Times New Roman" w:cs="Times New Roman"/>
        </w:rPr>
        <w:t>serwerowego</w:t>
      </w:r>
      <w:r w:rsidR="000C4BC1" w:rsidRPr="009A29A3">
        <w:rPr>
          <w:rFonts w:ascii="Times New Roman" w:hAnsi="Times New Roman" w:cs="Times New Roman"/>
        </w:rPr>
        <w:t xml:space="preserve"> :</w:t>
      </w:r>
    </w:p>
    <w:p w:rsidR="001E1A45" w:rsidRDefault="000C4BC1" w:rsidP="00A03F9E">
      <w:pPr>
        <w:pStyle w:val="Akapitzlist"/>
        <w:numPr>
          <w:ilvl w:val="1"/>
          <w:numId w:val="1"/>
        </w:numPr>
        <w:jc w:val="both"/>
        <w:rPr>
          <w:rFonts w:ascii="Times New Roman" w:hAnsi="Times New Roman" w:cs="Times New Roman"/>
        </w:rPr>
      </w:pPr>
      <w:r w:rsidRPr="009A29A3">
        <w:rPr>
          <w:rFonts w:ascii="Times New Roman" w:hAnsi="Times New Roman" w:cs="Times New Roman"/>
        </w:rPr>
        <w:t>Serwer bazodanowy,</w:t>
      </w:r>
    </w:p>
    <w:p w:rsidR="001E1A45" w:rsidRDefault="00A03F9E" w:rsidP="00A03F9E">
      <w:pPr>
        <w:pStyle w:val="Akapitzlist"/>
        <w:numPr>
          <w:ilvl w:val="1"/>
          <w:numId w:val="1"/>
        </w:numPr>
        <w:jc w:val="both"/>
        <w:rPr>
          <w:rFonts w:ascii="Times New Roman" w:hAnsi="Times New Roman" w:cs="Times New Roman"/>
        </w:rPr>
      </w:pPr>
      <w:r w:rsidRPr="001E1A45">
        <w:rPr>
          <w:rFonts w:ascii="Times New Roman" w:hAnsi="Times New Roman" w:cs="Times New Roman"/>
        </w:rPr>
        <w:t>oprogramowanie bazodanowe,</w:t>
      </w:r>
    </w:p>
    <w:p w:rsidR="00A03F9E" w:rsidRPr="001E1A45" w:rsidRDefault="00A03F9E" w:rsidP="00A03F9E">
      <w:pPr>
        <w:pStyle w:val="Akapitzlist"/>
        <w:numPr>
          <w:ilvl w:val="1"/>
          <w:numId w:val="1"/>
        </w:numPr>
        <w:jc w:val="both"/>
        <w:rPr>
          <w:rFonts w:ascii="Times New Roman" w:hAnsi="Times New Roman" w:cs="Times New Roman"/>
        </w:rPr>
      </w:pPr>
      <w:r w:rsidRPr="001E1A45">
        <w:rPr>
          <w:rFonts w:ascii="Times New Roman" w:hAnsi="Times New Roman" w:cs="Times New Roman"/>
        </w:rPr>
        <w:t>licencje dostępowe.</w:t>
      </w:r>
    </w:p>
    <w:p w:rsidR="000C4BC1" w:rsidRPr="009A29A3" w:rsidRDefault="000C4BC1" w:rsidP="00006E5B">
      <w:pPr>
        <w:pStyle w:val="Akapitzlist"/>
        <w:numPr>
          <w:ilvl w:val="1"/>
          <w:numId w:val="1"/>
        </w:numPr>
        <w:jc w:val="both"/>
        <w:rPr>
          <w:rFonts w:ascii="Times New Roman" w:hAnsi="Times New Roman" w:cs="Times New Roman"/>
        </w:rPr>
      </w:pPr>
      <w:r w:rsidRPr="009A29A3">
        <w:rPr>
          <w:rFonts w:ascii="Times New Roman" w:hAnsi="Times New Roman" w:cs="Times New Roman"/>
        </w:rPr>
        <w:t>Zasilacz awaryjny,</w:t>
      </w:r>
    </w:p>
    <w:p w:rsidR="000C4BC1" w:rsidRPr="009A29A3" w:rsidRDefault="00A03F9E" w:rsidP="00006E5B">
      <w:pPr>
        <w:pStyle w:val="Akapitzlist"/>
        <w:numPr>
          <w:ilvl w:val="1"/>
          <w:numId w:val="1"/>
        </w:numPr>
        <w:jc w:val="both"/>
        <w:rPr>
          <w:rFonts w:ascii="Times New Roman" w:hAnsi="Times New Roman" w:cs="Times New Roman"/>
        </w:rPr>
      </w:pPr>
      <w:r>
        <w:rPr>
          <w:rFonts w:ascii="Times New Roman" w:hAnsi="Times New Roman" w:cs="Times New Roman"/>
        </w:rPr>
        <w:t xml:space="preserve">Macierz / </w:t>
      </w:r>
      <w:r w:rsidR="000C4BC1" w:rsidRPr="009A29A3">
        <w:rPr>
          <w:rFonts w:ascii="Times New Roman" w:hAnsi="Times New Roman" w:cs="Times New Roman"/>
        </w:rPr>
        <w:t>Serwer kopii,</w:t>
      </w:r>
    </w:p>
    <w:p w:rsidR="000C4BC1" w:rsidRPr="009A29A3" w:rsidRDefault="000C4BC1" w:rsidP="00006E5B">
      <w:pPr>
        <w:pStyle w:val="Akapitzlist"/>
        <w:numPr>
          <w:ilvl w:val="1"/>
          <w:numId w:val="1"/>
        </w:numPr>
        <w:jc w:val="both"/>
        <w:rPr>
          <w:rFonts w:ascii="Times New Roman" w:hAnsi="Times New Roman" w:cs="Times New Roman"/>
        </w:rPr>
      </w:pPr>
      <w:r w:rsidRPr="009A29A3">
        <w:rPr>
          <w:rFonts w:ascii="Times New Roman" w:hAnsi="Times New Roman" w:cs="Times New Roman"/>
        </w:rPr>
        <w:t>Czytnik kodów kreskowych</w:t>
      </w:r>
    </w:p>
    <w:p w:rsidR="000C4BC1" w:rsidRPr="004D4F85" w:rsidRDefault="000C4BC1" w:rsidP="004D4F85">
      <w:pPr>
        <w:jc w:val="both"/>
        <w:rPr>
          <w:rFonts w:ascii="Times New Roman" w:hAnsi="Times New Roman" w:cs="Times New Roman"/>
        </w:rPr>
      </w:pPr>
      <w:r w:rsidRPr="004D4F85">
        <w:rPr>
          <w:rFonts w:ascii="Times New Roman" w:hAnsi="Times New Roman" w:cs="Times New Roman"/>
        </w:rPr>
        <w:t xml:space="preserve">Szczegółowy opis przedmiotu zamówienia w </w:t>
      </w:r>
      <w:r w:rsidR="00114D96" w:rsidRPr="004D4F85">
        <w:rPr>
          <w:rFonts w:ascii="Times New Roman" w:hAnsi="Times New Roman" w:cs="Times New Roman"/>
        </w:rPr>
        <w:t>Z</w:t>
      </w:r>
      <w:r w:rsidRPr="004D4F85">
        <w:rPr>
          <w:rFonts w:ascii="Times New Roman" w:hAnsi="Times New Roman" w:cs="Times New Roman"/>
        </w:rPr>
        <w:t xml:space="preserve">ałączniku </w:t>
      </w:r>
      <w:r w:rsidR="0051432D">
        <w:rPr>
          <w:rFonts w:ascii="Times New Roman" w:hAnsi="Times New Roman" w:cs="Times New Roman"/>
        </w:rPr>
        <w:t>N</w:t>
      </w:r>
      <w:r w:rsidRPr="004D4F85">
        <w:rPr>
          <w:rFonts w:ascii="Times New Roman" w:hAnsi="Times New Roman" w:cs="Times New Roman"/>
        </w:rPr>
        <w:t xml:space="preserve">r </w:t>
      </w:r>
      <w:r w:rsidR="007E23AD" w:rsidRPr="004D4F85">
        <w:rPr>
          <w:rFonts w:ascii="Times New Roman" w:hAnsi="Times New Roman" w:cs="Times New Roman"/>
        </w:rPr>
        <w:t>3</w:t>
      </w:r>
    </w:p>
    <w:p w:rsidR="000C4BC1" w:rsidRPr="009A29A3" w:rsidRDefault="000C4BC1" w:rsidP="00006E5B">
      <w:pPr>
        <w:pStyle w:val="Akapitzlist"/>
        <w:jc w:val="both"/>
        <w:rPr>
          <w:rFonts w:ascii="Times New Roman" w:hAnsi="Times New Roman" w:cs="Times New Roman"/>
        </w:rPr>
      </w:pPr>
    </w:p>
    <w:p w:rsidR="000C4BC1" w:rsidRPr="009A29A3" w:rsidRDefault="001E1A45" w:rsidP="00006E5B">
      <w:pPr>
        <w:pStyle w:val="Akapitzlist"/>
        <w:numPr>
          <w:ilvl w:val="0"/>
          <w:numId w:val="11"/>
        </w:numPr>
        <w:jc w:val="both"/>
        <w:rPr>
          <w:rFonts w:ascii="Times New Roman" w:hAnsi="Times New Roman" w:cs="Times New Roman"/>
        </w:rPr>
      </w:pPr>
      <w:r>
        <w:rPr>
          <w:rFonts w:ascii="Times New Roman" w:hAnsi="Times New Roman" w:cs="Times New Roman"/>
          <w:color w:val="00000A"/>
        </w:rPr>
        <w:t xml:space="preserve">Dostawa i wdrożenie </w:t>
      </w:r>
      <w:r w:rsidR="00586004" w:rsidRPr="00586004">
        <w:rPr>
          <w:rFonts w:ascii="Times New Roman" w:hAnsi="Times New Roman" w:cs="Times New Roman"/>
          <w:color w:val="00000A"/>
        </w:rPr>
        <w:t>Z</w:t>
      </w:r>
      <w:r w:rsidR="00CD7930">
        <w:rPr>
          <w:rFonts w:ascii="Times New Roman" w:hAnsi="Times New Roman" w:cs="Times New Roman"/>
          <w:color w:val="00000A"/>
        </w:rPr>
        <w:t>SI</w:t>
      </w:r>
      <w:r w:rsidR="00EA0D98" w:rsidRPr="009A29A3">
        <w:rPr>
          <w:rFonts w:ascii="Times New Roman" w:hAnsi="Times New Roman" w:cs="Times New Roman"/>
        </w:rPr>
        <w:t xml:space="preserve"> </w:t>
      </w:r>
      <w:r w:rsidR="000C4BC1" w:rsidRPr="009A29A3">
        <w:rPr>
          <w:rFonts w:ascii="Times New Roman" w:hAnsi="Times New Roman" w:cs="Times New Roman"/>
        </w:rPr>
        <w:t>.</w:t>
      </w:r>
    </w:p>
    <w:p w:rsidR="000C4BC1" w:rsidRPr="009A29A3" w:rsidRDefault="00A03F9E" w:rsidP="00006E5B">
      <w:pPr>
        <w:pStyle w:val="Akapitzlist"/>
        <w:numPr>
          <w:ilvl w:val="1"/>
          <w:numId w:val="2"/>
        </w:numPr>
        <w:jc w:val="both"/>
        <w:rPr>
          <w:rFonts w:ascii="Times New Roman" w:hAnsi="Times New Roman" w:cs="Times New Roman"/>
        </w:rPr>
      </w:pPr>
      <w:r>
        <w:rPr>
          <w:rFonts w:ascii="Times New Roman" w:hAnsi="Times New Roman" w:cs="Times New Roman"/>
        </w:rPr>
        <w:t xml:space="preserve">Oprogramowanie </w:t>
      </w:r>
      <w:r w:rsidR="007E23AD" w:rsidRPr="009A29A3">
        <w:rPr>
          <w:rFonts w:ascii="Times New Roman" w:hAnsi="Times New Roman" w:cs="Times New Roman"/>
        </w:rPr>
        <w:t>do obsługi przychodni</w:t>
      </w:r>
      <w:r w:rsidR="000C4BC1" w:rsidRPr="009A29A3">
        <w:rPr>
          <w:rFonts w:ascii="Times New Roman" w:hAnsi="Times New Roman" w:cs="Times New Roman"/>
        </w:rPr>
        <w:t>.</w:t>
      </w:r>
    </w:p>
    <w:p w:rsidR="000C4BC1" w:rsidRDefault="00A03F9E" w:rsidP="00006E5B">
      <w:pPr>
        <w:pStyle w:val="Akapitzlist"/>
        <w:numPr>
          <w:ilvl w:val="1"/>
          <w:numId w:val="2"/>
        </w:numPr>
        <w:jc w:val="both"/>
        <w:rPr>
          <w:rFonts w:ascii="Times New Roman" w:hAnsi="Times New Roman" w:cs="Times New Roman"/>
        </w:rPr>
      </w:pPr>
      <w:r>
        <w:rPr>
          <w:rFonts w:ascii="Times New Roman" w:hAnsi="Times New Roman" w:cs="Times New Roman"/>
        </w:rPr>
        <w:t xml:space="preserve">Oprogramowanie do </w:t>
      </w:r>
      <w:r w:rsidR="007E23AD" w:rsidRPr="009A29A3">
        <w:rPr>
          <w:rFonts w:ascii="Times New Roman" w:hAnsi="Times New Roman" w:cs="Times New Roman"/>
        </w:rPr>
        <w:t>obsługi laboratorium</w:t>
      </w:r>
      <w:r w:rsidR="000C4BC1" w:rsidRPr="009A29A3">
        <w:rPr>
          <w:rFonts w:ascii="Times New Roman" w:hAnsi="Times New Roman" w:cs="Times New Roman"/>
        </w:rPr>
        <w:t>.</w:t>
      </w:r>
    </w:p>
    <w:p w:rsidR="00A03F9E" w:rsidRPr="009A29A3" w:rsidRDefault="00A03F9E" w:rsidP="00006E5B">
      <w:pPr>
        <w:pStyle w:val="Akapitzlist"/>
        <w:numPr>
          <w:ilvl w:val="1"/>
          <w:numId w:val="2"/>
        </w:numPr>
        <w:jc w:val="both"/>
        <w:rPr>
          <w:rFonts w:ascii="Times New Roman" w:hAnsi="Times New Roman" w:cs="Times New Roman"/>
        </w:rPr>
      </w:pPr>
      <w:r>
        <w:rPr>
          <w:rFonts w:ascii="Times New Roman" w:hAnsi="Times New Roman" w:cs="Times New Roman"/>
        </w:rPr>
        <w:t>Usługi wdrożeniowe.</w:t>
      </w:r>
    </w:p>
    <w:p w:rsidR="000C4BC1" w:rsidRPr="009A29A3" w:rsidRDefault="000C4BC1" w:rsidP="00006E5B">
      <w:pPr>
        <w:pStyle w:val="Akapitzlist"/>
        <w:ind w:left="1068"/>
        <w:jc w:val="both"/>
        <w:rPr>
          <w:rFonts w:ascii="Times New Roman" w:hAnsi="Times New Roman" w:cs="Times New Roman"/>
        </w:rPr>
      </w:pPr>
    </w:p>
    <w:p w:rsidR="000C4BC1" w:rsidRPr="004D4F85" w:rsidRDefault="000C4BC1" w:rsidP="004D4F85">
      <w:pPr>
        <w:jc w:val="both"/>
        <w:rPr>
          <w:rFonts w:ascii="Times New Roman" w:hAnsi="Times New Roman" w:cs="Times New Roman"/>
        </w:rPr>
      </w:pPr>
      <w:r w:rsidRPr="004D4F85">
        <w:rPr>
          <w:rFonts w:ascii="Times New Roman" w:hAnsi="Times New Roman" w:cs="Times New Roman"/>
        </w:rPr>
        <w:t xml:space="preserve">Szczegółowy opis przedmiotu zamówienia w </w:t>
      </w:r>
      <w:r w:rsidR="00114D96" w:rsidRPr="004D4F85">
        <w:rPr>
          <w:rFonts w:ascii="Times New Roman" w:hAnsi="Times New Roman" w:cs="Times New Roman"/>
        </w:rPr>
        <w:t>Z</w:t>
      </w:r>
      <w:r w:rsidRPr="004D4F85">
        <w:rPr>
          <w:rFonts w:ascii="Times New Roman" w:hAnsi="Times New Roman" w:cs="Times New Roman"/>
        </w:rPr>
        <w:t xml:space="preserve">ałączniku </w:t>
      </w:r>
      <w:r w:rsidR="0051432D">
        <w:rPr>
          <w:rFonts w:ascii="Times New Roman" w:hAnsi="Times New Roman" w:cs="Times New Roman"/>
        </w:rPr>
        <w:t>N</w:t>
      </w:r>
      <w:r w:rsidRPr="004D4F85">
        <w:rPr>
          <w:rFonts w:ascii="Times New Roman" w:hAnsi="Times New Roman" w:cs="Times New Roman"/>
        </w:rPr>
        <w:t xml:space="preserve">r </w:t>
      </w:r>
      <w:r w:rsidR="007E23AD" w:rsidRPr="004D4F85">
        <w:rPr>
          <w:rFonts w:ascii="Times New Roman" w:hAnsi="Times New Roman" w:cs="Times New Roman"/>
        </w:rPr>
        <w:t>2</w:t>
      </w:r>
    </w:p>
    <w:p w:rsidR="000C4BC1" w:rsidRPr="009A29A3" w:rsidRDefault="000C4BC1" w:rsidP="00006E5B">
      <w:pPr>
        <w:pStyle w:val="Akapitzlist"/>
        <w:ind w:left="1068"/>
        <w:jc w:val="both"/>
        <w:rPr>
          <w:rFonts w:ascii="Times New Roman" w:hAnsi="Times New Roman" w:cs="Times New Roman"/>
        </w:rPr>
      </w:pPr>
    </w:p>
    <w:p w:rsidR="00516D9B" w:rsidRDefault="00516D9B" w:rsidP="009F30AF">
      <w:pPr>
        <w:pStyle w:val="Nagwek2"/>
        <w:numPr>
          <w:ilvl w:val="0"/>
          <w:numId w:val="9"/>
        </w:numPr>
        <w:ind w:left="284" w:firstLine="0"/>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 xml:space="preserve">WYMAGANIA SZCZEGÓŁOWE ZWIĄZANE Z PRZEDMIOTEM ZAMÓWIENIA ORAZ USTALENIA ORGANIZACYJNE ZWIAZANE </w:t>
      </w:r>
      <w:r w:rsidR="009A29A3" w:rsidRPr="009F30AF">
        <w:rPr>
          <w:rFonts w:ascii="Times New Roman" w:hAnsi="Times New Roman" w:cs="Times New Roman"/>
          <w:color w:val="auto"/>
          <w:sz w:val="22"/>
          <w:szCs w:val="22"/>
          <w:u w:val="single"/>
        </w:rPr>
        <w:t xml:space="preserve"> </w:t>
      </w:r>
      <w:r w:rsidRPr="009F30AF">
        <w:rPr>
          <w:rFonts w:ascii="Times New Roman" w:hAnsi="Times New Roman" w:cs="Times New Roman"/>
          <w:color w:val="auto"/>
          <w:sz w:val="22"/>
          <w:szCs w:val="22"/>
          <w:u w:val="single"/>
        </w:rPr>
        <w:t>Z WYKONANIEM ZAMÓWIENIA</w:t>
      </w:r>
    </w:p>
    <w:p w:rsidR="009F30AF" w:rsidRPr="009F30AF" w:rsidRDefault="009F30AF" w:rsidP="009F30AF"/>
    <w:p w:rsidR="00516D9B" w:rsidRPr="009A29A3" w:rsidRDefault="00516D9B" w:rsidP="00006E5B">
      <w:pPr>
        <w:pStyle w:val="Bezodstpw"/>
        <w:jc w:val="both"/>
        <w:rPr>
          <w:rFonts w:eastAsia="Calibri"/>
          <w:sz w:val="22"/>
          <w:szCs w:val="22"/>
        </w:rPr>
      </w:pPr>
      <w:r w:rsidRPr="009A29A3">
        <w:rPr>
          <w:sz w:val="22"/>
          <w:szCs w:val="22"/>
        </w:rPr>
        <w:t xml:space="preserve">Przedmiotem zamówienia jest wdrożenie kompleksowego systemu ZSI w </w:t>
      </w:r>
      <w:r w:rsidRPr="009A29A3">
        <w:rPr>
          <w:b/>
          <w:sz w:val="22"/>
          <w:szCs w:val="22"/>
        </w:rPr>
        <w:t>WOMP Toruń</w:t>
      </w:r>
      <w:r w:rsidR="009A29A3">
        <w:rPr>
          <w:sz w:val="22"/>
          <w:szCs w:val="22"/>
        </w:rPr>
        <w:t xml:space="preserve"> </w:t>
      </w:r>
      <w:r w:rsidRPr="009A29A3">
        <w:rPr>
          <w:sz w:val="22"/>
          <w:szCs w:val="22"/>
        </w:rPr>
        <w:t xml:space="preserve">w ramach </w:t>
      </w:r>
      <w:r w:rsidRPr="009A29A3">
        <w:rPr>
          <w:rFonts w:eastAsia="Calibri"/>
          <w:sz w:val="22"/>
          <w:szCs w:val="22"/>
        </w:rPr>
        <w:t xml:space="preserve"> którego realizowane będą:</w:t>
      </w:r>
    </w:p>
    <w:p w:rsidR="00516D9B" w:rsidRPr="009A29A3" w:rsidRDefault="00516D9B" w:rsidP="00006E5B">
      <w:pPr>
        <w:pStyle w:val="Akapitzlist"/>
        <w:numPr>
          <w:ilvl w:val="0"/>
          <w:numId w:val="12"/>
        </w:numPr>
        <w:spacing w:after="0" w:line="240" w:lineRule="auto"/>
        <w:jc w:val="both"/>
        <w:rPr>
          <w:rFonts w:ascii="Times New Roman" w:hAnsi="Times New Roman" w:cs="Times New Roman"/>
          <w:color w:val="000000"/>
        </w:rPr>
      </w:pPr>
      <w:r w:rsidRPr="009A29A3">
        <w:rPr>
          <w:rFonts w:ascii="Times New Roman" w:hAnsi="Times New Roman" w:cs="Times New Roman"/>
          <w:color w:val="000000"/>
        </w:rPr>
        <w:t>wykonanie analizy przedwdrożeniowej  systemu ZSI,</w:t>
      </w:r>
    </w:p>
    <w:p w:rsidR="00516D9B" w:rsidRPr="009A29A3" w:rsidRDefault="00516D9B" w:rsidP="00006E5B">
      <w:pPr>
        <w:pStyle w:val="Akapitzlist"/>
        <w:numPr>
          <w:ilvl w:val="0"/>
          <w:numId w:val="12"/>
        </w:numPr>
        <w:spacing w:after="0" w:line="240" w:lineRule="auto"/>
        <w:jc w:val="both"/>
        <w:rPr>
          <w:rFonts w:ascii="Times New Roman" w:hAnsi="Times New Roman" w:cs="Times New Roman"/>
          <w:color w:val="000000"/>
        </w:rPr>
      </w:pPr>
      <w:r w:rsidRPr="009A29A3">
        <w:rPr>
          <w:rFonts w:ascii="Times New Roman" w:hAnsi="Times New Roman" w:cs="Times New Roman"/>
        </w:rPr>
        <w:t xml:space="preserve">dostarczenie sprzętu </w:t>
      </w:r>
      <w:r w:rsidR="00D56BC5">
        <w:rPr>
          <w:rFonts w:ascii="Times New Roman" w:hAnsi="Times New Roman" w:cs="Times New Roman"/>
        </w:rPr>
        <w:t>serwerowego</w:t>
      </w:r>
      <w:r w:rsidRPr="009A29A3">
        <w:rPr>
          <w:rFonts w:ascii="Times New Roman" w:hAnsi="Times New Roman" w:cs="Times New Roman"/>
        </w:rPr>
        <w:t>, oprogramowania systemowego i bazodanowego,</w:t>
      </w:r>
    </w:p>
    <w:p w:rsidR="00516D9B" w:rsidRPr="009A29A3" w:rsidRDefault="00516D9B" w:rsidP="00006E5B">
      <w:pPr>
        <w:pStyle w:val="Akapitzlist"/>
        <w:numPr>
          <w:ilvl w:val="0"/>
          <w:numId w:val="12"/>
        </w:numPr>
        <w:spacing w:after="0" w:line="240" w:lineRule="auto"/>
        <w:jc w:val="both"/>
        <w:rPr>
          <w:rFonts w:ascii="Times New Roman" w:hAnsi="Times New Roman" w:cs="Times New Roman"/>
          <w:color w:val="000000"/>
        </w:rPr>
      </w:pPr>
      <w:r w:rsidRPr="009A29A3">
        <w:rPr>
          <w:rFonts w:ascii="Times New Roman" w:hAnsi="Times New Roman" w:cs="Times New Roman"/>
        </w:rPr>
        <w:t xml:space="preserve">zainstalowanie, skonfigurowanie i uruchomienie sprzętu </w:t>
      </w:r>
      <w:r w:rsidR="00D56BC5">
        <w:rPr>
          <w:rFonts w:ascii="Times New Roman" w:hAnsi="Times New Roman" w:cs="Times New Roman"/>
        </w:rPr>
        <w:t>serwerowego</w:t>
      </w:r>
      <w:r w:rsidRPr="009A29A3">
        <w:rPr>
          <w:rFonts w:ascii="Times New Roman" w:hAnsi="Times New Roman" w:cs="Times New Roman"/>
        </w:rPr>
        <w:t>, oprogramowania systemowego i bazodanowego w stopniu umożliwiającym prawidłową pracę systemu ZSI</w:t>
      </w:r>
    </w:p>
    <w:p w:rsidR="00516D9B" w:rsidRPr="009A29A3" w:rsidRDefault="00516D9B" w:rsidP="00006E5B">
      <w:pPr>
        <w:pStyle w:val="Akapitzlist"/>
        <w:numPr>
          <w:ilvl w:val="0"/>
          <w:numId w:val="12"/>
        </w:numPr>
        <w:spacing w:after="0" w:line="240" w:lineRule="auto"/>
        <w:jc w:val="both"/>
        <w:rPr>
          <w:rFonts w:ascii="Times New Roman" w:hAnsi="Times New Roman" w:cs="Times New Roman"/>
          <w:color w:val="000000"/>
        </w:rPr>
      </w:pPr>
      <w:r w:rsidRPr="009A29A3">
        <w:rPr>
          <w:rFonts w:ascii="Times New Roman" w:hAnsi="Times New Roman" w:cs="Times New Roman"/>
        </w:rPr>
        <w:t>zainstalowanie, skonfigurowanie i uruchomienie systemu tworzenia kopii zapasowych,</w:t>
      </w:r>
    </w:p>
    <w:p w:rsidR="00516D9B" w:rsidRPr="009A29A3" w:rsidRDefault="00516D9B" w:rsidP="00006E5B">
      <w:pPr>
        <w:pStyle w:val="Akapitzlist"/>
        <w:numPr>
          <w:ilvl w:val="0"/>
          <w:numId w:val="12"/>
        </w:numPr>
        <w:spacing w:after="0" w:line="240" w:lineRule="auto"/>
        <w:jc w:val="both"/>
        <w:rPr>
          <w:rFonts w:ascii="Times New Roman" w:hAnsi="Times New Roman" w:cs="Times New Roman"/>
          <w:color w:val="000000"/>
        </w:rPr>
      </w:pPr>
      <w:r w:rsidRPr="009A29A3">
        <w:rPr>
          <w:rFonts w:ascii="Times New Roman" w:hAnsi="Times New Roman" w:cs="Times New Roman"/>
        </w:rPr>
        <w:t>wdrożenie ZSI – instalacja, konfiguracja i uruchomienie produkcyjne ,</w:t>
      </w:r>
    </w:p>
    <w:p w:rsidR="00516D9B" w:rsidRPr="009A29A3" w:rsidRDefault="00516D9B" w:rsidP="00006E5B">
      <w:pPr>
        <w:pStyle w:val="Akapitzlist"/>
        <w:numPr>
          <w:ilvl w:val="0"/>
          <w:numId w:val="12"/>
        </w:numPr>
        <w:spacing w:after="0" w:line="240" w:lineRule="auto"/>
        <w:jc w:val="both"/>
        <w:rPr>
          <w:rFonts w:ascii="Times New Roman" w:hAnsi="Times New Roman" w:cs="Times New Roman"/>
          <w:color w:val="000000"/>
        </w:rPr>
      </w:pPr>
      <w:r w:rsidRPr="009A29A3">
        <w:rPr>
          <w:rFonts w:ascii="Times New Roman" w:hAnsi="Times New Roman" w:cs="Times New Roman"/>
        </w:rPr>
        <w:lastRenderedPageBreak/>
        <w:t>migracja danych z obecnego systemu użytkowanego u Zamawiającego do nowopowstałego systemu z zachowaniem ochrony danych osobowych w zakresie ustalonym w trakcie analizy przedwdrożeniowej.</w:t>
      </w:r>
    </w:p>
    <w:p w:rsidR="00516D9B" w:rsidRPr="009A29A3" w:rsidRDefault="00516D9B" w:rsidP="00006E5B">
      <w:pPr>
        <w:pStyle w:val="Akapitzlist"/>
        <w:numPr>
          <w:ilvl w:val="0"/>
          <w:numId w:val="12"/>
        </w:numPr>
        <w:spacing w:after="0" w:line="240" w:lineRule="auto"/>
        <w:jc w:val="both"/>
        <w:rPr>
          <w:rFonts w:ascii="Times New Roman" w:hAnsi="Times New Roman" w:cs="Times New Roman"/>
          <w:color w:val="000000"/>
        </w:rPr>
      </w:pPr>
      <w:r w:rsidRPr="009A29A3">
        <w:rPr>
          <w:rFonts w:ascii="Times New Roman" w:hAnsi="Times New Roman" w:cs="Times New Roman"/>
        </w:rPr>
        <w:t>udzielenie gwarancji na dostarczone urządzenia, materiały oraz wykonane prace na zasadach określonych w dokumentach gwarancyjnych dołączonych do urządzeń.</w:t>
      </w:r>
    </w:p>
    <w:p w:rsidR="00516D9B" w:rsidRPr="009A29A3" w:rsidRDefault="00516D9B" w:rsidP="00006E5B">
      <w:pPr>
        <w:ind w:left="360"/>
        <w:jc w:val="both"/>
        <w:rPr>
          <w:rFonts w:ascii="Times New Roman" w:hAnsi="Times New Roman" w:cs="Times New Roman"/>
        </w:rPr>
      </w:pPr>
    </w:p>
    <w:p w:rsidR="00516D9B" w:rsidRDefault="00516D9B"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OGÓLNE WYMAGANIA STAWIANE WOBEC ZAMAWIANEGO ZINTEGROWANEGO SYSTEMU INFORMATYCZNEGO (ZSI):</w:t>
      </w:r>
    </w:p>
    <w:p w:rsidR="009F30AF" w:rsidRPr="009F30AF" w:rsidRDefault="009F30AF" w:rsidP="009F30AF"/>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pozwalać na wykonywanie kopii zapasowych struktur danych w trakcie jego pracy.</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posiadać mechanizmy gwarantujące spójność danych.</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Wymagane jest wzajemne współdziałanie modu</w:t>
      </w:r>
      <w:r w:rsidR="009A29A3">
        <w:rPr>
          <w:rFonts w:ascii="Times New Roman" w:hAnsi="Times New Roman" w:cs="Times New Roman"/>
        </w:rPr>
        <w:t xml:space="preserve">łów poprzez powiązania logiczne                                  </w:t>
      </w:r>
      <w:r w:rsidRPr="009A29A3">
        <w:rPr>
          <w:rFonts w:ascii="Times New Roman" w:hAnsi="Times New Roman" w:cs="Times New Roman"/>
        </w:rPr>
        <w:t>i korzystanie ze wspólnych danych przechowywanych na serwerach.</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Wszystkie moduły muszą mieć wbudowany system haseł zabezpieczający przed dostępem osób niepowołanych z uwzględnieniem przyznawania praw do różnych funkcji poszczególnym operatorom.</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 xml:space="preserve">Moduły muszą współpracować z aplikacjami typu edytor tekstu, arkusz kalkulacyjny </w:t>
      </w:r>
      <w:r w:rsidR="009A29A3">
        <w:rPr>
          <w:rFonts w:ascii="Times New Roman" w:hAnsi="Times New Roman" w:cs="Times New Roman"/>
        </w:rPr>
        <w:t xml:space="preserve">                         </w:t>
      </w:r>
      <w:r w:rsidRPr="009A29A3">
        <w:rPr>
          <w:rFonts w:ascii="Times New Roman" w:hAnsi="Times New Roman" w:cs="Times New Roman"/>
        </w:rPr>
        <w:t>w zakresie eksportu danych.</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zapewniać aktualizację informacji w bazach danych podczas rutynowych czynności wykonywanych na stanowiskach pracy.</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 xml:space="preserve">System musi być polskojęzyczny oraz posiadać dokumentację w języku polskim  </w:t>
      </w:r>
      <w:r w:rsidR="00114D96" w:rsidRPr="009A29A3">
        <w:rPr>
          <w:rFonts w:ascii="Times New Roman" w:hAnsi="Times New Roman" w:cs="Times New Roman"/>
        </w:rPr>
        <w:t xml:space="preserve">                    </w:t>
      </w:r>
      <w:r w:rsidRPr="009A29A3">
        <w:rPr>
          <w:rFonts w:ascii="Times New Roman" w:hAnsi="Times New Roman" w:cs="Times New Roman"/>
        </w:rPr>
        <w:t>w wersji elektronicznej  pozwalającą na samodzielną naukę obsługi każdego modułu.</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posiadać sprawny mechanizm archiwizacji danych. System musi obsługiwać drukarki atramentowe, laserowe.</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zapewniać obsługę wydruków w  formie graficznej w formacie A4.,</w:t>
      </w:r>
      <w:r w:rsidR="009A29A3">
        <w:rPr>
          <w:rFonts w:ascii="Times New Roman" w:hAnsi="Times New Roman" w:cs="Times New Roman"/>
        </w:rPr>
        <w:t xml:space="preserve">                                       </w:t>
      </w:r>
      <w:r w:rsidRPr="009A29A3">
        <w:rPr>
          <w:rFonts w:ascii="Times New Roman" w:hAnsi="Times New Roman" w:cs="Times New Roman"/>
        </w:rPr>
        <w:t>z możliwością zapisu wydruku do pliku oraz podglądu na ekranie.</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 xml:space="preserve">Na stanowiskach użytkowników </w:t>
      </w:r>
      <w:r w:rsidR="000B7B3B" w:rsidRPr="009A29A3">
        <w:rPr>
          <w:rFonts w:ascii="Times New Roman" w:hAnsi="Times New Roman" w:cs="Times New Roman"/>
        </w:rPr>
        <w:t xml:space="preserve">system </w:t>
      </w:r>
      <w:r w:rsidRPr="009A29A3">
        <w:rPr>
          <w:rFonts w:ascii="Times New Roman" w:hAnsi="Times New Roman" w:cs="Times New Roman"/>
        </w:rPr>
        <w:t xml:space="preserve">musi pracować w środowisku graficznym  MS Windows lub równoważnym (praca </w:t>
      </w:r>
      <w:r w:rsidR="000B7B3B" w:rsidRPr="009A29A3">
        <w:rPr>
          <w:rFonts w:ascii="Times New Roman" w:hAnsi="Times New Roman" w:cs="Times New Roman"/>
        </w:rPr>
        <w:t xml:space="preserve">na stacjach </w:t>
      </w:r>
      <w:r w:rsidRPr="009A29A3">
        <w:rPr>
          <w:rFonts w:ascii="Times New Roman" w:hAnsi="Times New Roman" w:cs="Times New Roman"/>
        </w:rPr>
        <w:t>roboczych – komputery 64 bitowe oraz 32 bitowe)</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komunikować się z użytkownikiem w języku polskim, udostępniając mu możliwość korzystania z rozbudowanych podpowiedzi.</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zapewniać odporność struktur danych (baz danych) na zakłócenia w pracy oraz pozwalać na szybkie odtworzenie ich zawartości i właściwego stanu, jak również łatwość wykonania ich kopii bieżących.</w:t>
      </w:r>
    </w:p>
    <w:p w:rsidR="00006E5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być wyposażony w zabezpieczenia przed nieautoryzowanym dostępem. Zabezpieczenia muszą funkcjonować na poziomie klienta (aplikacja) i serwera (serwer baz danych).</w:t>
      </w:r>
    </w:p>
    <w:p w:rsidR="00516D9B" w:rsidRPr="009A29A3" w:rsidRDefault="00006E5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 xml:space="preserve">System musi odpowiadać warunkom technicznym oraz pozwalać na adaptację warunków organizacyjnych (przy jego eksploatacji), jakie powinny spełniać systemy informatyczne przetwarzające dane osobowe - (warunki te wynikają z przepisów prawa regulujących ochronę danych osobowych w szczególności rozporządzenia Parlamentu Europejskiego i Rady (UE) 2016/679 z dnia 27 kwietnia 2016 r. w sprawie ochrony osób fizycznych w związku </w:t>
      </w:r>
      <w:r w:rsidR="009A29A3">
        <w:rPr>
          <w:rFonts w:ascii="Times New Roman" w:hAnsi="Times New Roman" w:cs="Times New Roman"/>
        </w:rPr>
        <w:t xml:space="preserve">                             </w:t>
      </w:r>
      <w:r w:rsidRPr="009A29A3">
        <w:rPr>
          <w:rFonts w:ascii="Times New Roman" w:hAnsi="Times New Roman" w:cs="Times New Roman"/>
        </w:rPr>
        <w:t>z przetwarzaniem danych osobowych i w sprawie swobodnego przepływu takich danych oraz uchylenia dyrektywy 95/46/WE (ogólne rozporządzenie o ochronie danych - RODO).</w:t>
      </w:r>
    </w:p>
    <w:p w:rsidR="00516D9B" w:rsidRPr="009A29A3" w:rsidRDefault="00516D9B" w:rsidP="00006E5B">
      <w:pPr>
        <w:numPr>
          <w:ilvl w:val="0"/>
          <w:numId w:val="14"/>
        </w:numPr>
        <w:spacing w:after="0" w:line="240" w:lineRule="auto"/>
        <w:ind w:left="720"/>
        <w:jc w:val="both"/>
        <w:rPr>
          <w:rFonts w:ascii="Times New Roman" w:hAnsi="Times New Roman" w:cs="Times New Roman"/>
        </w:rPr>
      </w:pPr>
      <w:r w:rsidRPr="009A29A3">
        <w:rPr>
          <w:rFonts w:ascii="Times New Roman" w:hAnsi="Times New Roman" w:cs="Times New Roman"/>
        </w:rPr>
        <w:t>System musi monitorować wszystkie zdarzenia związane z jego eksploatacją (wprowadzanie danych, ich modyfikacja itp.), przechowując informacje o użytkowniku obsługującym zdarzenie.</w:t>
      </w:r>
    </w:p>
    <w:p w:rsidR="00516D9B" w:rsidRPr="009A29A3" w:rsidRDefault="00516D9B" w:rsidP="00006E5B">
      <w:pPr>
        <w:numPr>
          <w:ilvl w:val="0"/>
          <w:numId w:val="14"/>
        </w:numPr>
        <w:spacing w:after="0" w:line="240" w:lineRule="auto"/>
        <w:ind w:left="720"/>
        <w:jc w:val="both"/>
        <w:rPr>
          <w:rFonts w:ascii="Times New Roman" w:hAnsi="Times New Roman" w:cs="Times New Roman"/>
          <w:b/>
        </w:rPr>
      </w:pPr>
      <w:r w:rsidRPr="009A29A3">
        <w:rPr>
          <w:rFonts w:ascii="Times New Roman" w:hAnsi="Times New Roman" w:cs="Times New Roman"/>
        </w:rPr>
        <w:t xml:space="preserve">System musi umożliwiać interoperacyjność z systemami centralnymi budowanymi </w:t>
      </w:r>
      <w:r w:rsidR="00114D96" w:rsidRPr="009A29A3">
        <w:rPr>
          <w:rFonts w:ascii="Times New Roman" w:hAnsi="Times New Roman" w:cs="Times New Roman"/>
        </w:rPr>
        <w:t xml:space="preserve">                </w:t>
      </w:r>
      <w:r w:rsidRPr="009A29A3">
        <w:rPr>
          <w:rFonts w:ascii="Times New Roman" w:hAnsi="Times New Roman" w:cs="Times New Roman"/>
        </w:rPr>
        <w:t>w obszarze służby zdrowia.</w:t>
      </w:r>
    </w:p>
    <w:p w:rsidR="00516D9B" w:rsidRPr="009F30AF" w:rsidRDefault="00516D9B" w:rsidP="009A29A3">
      <w:pPr>
        <w:numPr>
          <w:ilvl w:val="0"/>
          <w:numId w:val="14"/>
        </w:numPr>
        <w:spacing w:after="0" w:line="240" w:lineRule="auto"/>
        <w:ind w:left="720"/>
        <w:jc w:val="both"/>
        <w:rPr>
          <w:rFonts w:ascii="Times New Roman" w:hAnsi="Times New Roman" w:cs="Times New Roman"/>
          <w:b/>
        </w:rPr>
      </w:pPr>
      <w:r w:rsidRPr="009A29A3">
        <w:rPr>
          <w:rFonts w:ascii="Times New Roman" w:hAnsi="Times New Roman" w:cs="Times New Roman"/>
        </w:rPr>
        <w:t>System ZSI jest wyprodukowany przez jednego Wykonawcę/Producenta</w:t>
      </w:r>
      <w:r w:rsidR="009A29A3">
        <w:rPr>
          <w:rFonts w:ascii="Times New Roman" w:hAnsi="Times New Roman" w:cs="Times New Roman"/>
        </w:rPr>
        <w:t>.</w:t>
      </w:r>
    </w:p>
    <w:p w:rsidR="009F30AF" w:rsidRDefault="009F30AF" w:rsidP="009F30AF">
      <w:pPr>
        <w:spacing w:after="0" w:line="240" w:lineRule="auto"/>
        <w:jc w:val="both"/>
        <w:rPr>
          <w:rFonts w:ascii="Times New Roman" w:hAnsi="Times New Roman" w:cs="Times New Roman"/>
          <w:b/>
        </w:rPr>
      </w:pPr>
    </w:p>
    <w:p w:rsidR="00EA70D5" w:rsidRDefault="00EA70D5" w:rsidP="009F30AF">
      <w:pPr>
        <w:spacing w:after="0" w:line="240" w:lineRule="auto"/>
        <w:jc w:val="both"/>
        <w:rPr>
          <w:rFonts w:ascii="Times New Roman" w:hAnsi="Times New Roman" w:cs="Times New Roman"/>
          <w:b/>
        </w:rPr>
      </w:pPr>
    </w:p>
    <w:p w:rsidR="00EA70D5" w:rsidRPr="009A29A3" w:rsidRDefault="00EA70D5" w:rsidP="009F30AF">
      <w:pPr>
        <w:spacing w:after="0" w:line="240" w:lineRule="auto"/>
        <w:jc w:val="both"/>
        <w:rPr>
          <w:rFonts w:ascii="Times New Roman" w:hAnsi="Times New Roman" w:cs="Times New Roman"/>
          <w:b/>
        </w:rPr>
      </w:pPr>
    </w:p>
    <w:p w:rsidR="00285D66" w:rsidRDefault="00285D66"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lastRenderedPageBreak/>
        <w:t>WYKONAWCA ZOBOWIĄZANY BĘDZIE DO:</w:t>
      </w:r>
    </w:p>
    <w:p w:rsidR="009F30AF" w:rsidRPr="009F30AF" w:rsidRDefault="009F30AF" w:rsidP="009F30AF"/>
    <w:p w:rsidR="00285D66" w:rsidRPr="009A29A3" w:rsidRDefault="00285D66" w:rsidP="00006E5B">
      <w:pPr>
        <w:numPr>
          <w:ilvl w:val="0"/>
          <w:numId w:val="15"/>
        </w:numPr>
        <w:autoSpaceDE w:val="0"/>
        <w:autoSpaceDN w:val="0"/>
        <w:adjustRightInd w:val="0"/>
        <w:spacing w:after="0" w:line="240" w:lineRule="auto"/>
        <w:ind w:left="709" w:hanging="425"/>
        <w:jc w:val="both"/>
        <w:rPr>
          <w:rFonts w:ascii="Times New Roman" w:hAnsi="Times New Roman" w:cs="Times New Roman"/>
        </w:rPr>
      </w:pPr>
      <w:r w:rsidRPr="009A29A3">
        <w:rPr>
          <w:rFonts w:ascii="Times New Roman" w:hAnsi="Times New Roman" w:cs="Times New Roman"/>
        </w:rPr>
        <w:t xml:space="preserve">Instalacji i konfiguracji oprogramowania aplikacyjnego, sprzętu </w:t>
      </w:r>
      <w:r w:rsidR="00D56BC5">
        <w:rPr>
          <w:rFonts w:ascii="Times New Roman" w:hAnsi="Times New Roman" w:cs="Times New Roman"/>
        </w:rPr>
        <w:t>serwerowego</w:t>
      </w:r>
      <w:r w:rsidRPr="009A29A3">
        <w:rPr>
          <w:rFonts w:ascii="Times New Roman" w:hAnsi="Times New Roman" w:cs="Times New Roman"/>
        </w:rPr>
        <w:t xml:space="preserve"> oraz oprogramowania operacyjnego i bazodanowego</w:t>
      </w:r>
    </w:p>
    <w:p w:rsidR="00285D66" w:rsidRPr="009A29A3" w:rsidRDefault="00285D66" w:rsidP="00006E5B">
      <w:pPr>
        <w:numPr>
          <w:ilvl w:val="0"/>
          <w:numId w:val="15"/>
        </w:numPr>
        <w:autoSpaceDE w:val="0"/>
        <w:autoSpaceDN w:val="0"/>
        <w:adjustRightInd w:val="0"/>
        <w:spacing w:after="0" w:line="240" w:lineRule="auto"/>
        <w:ind w:left="709" w:hanging="425"/>
        <w:jc w:val="both"/>
        <w:rPr>
          <w:rFonts w:ascii="Times New Roman" w:hAnsi="Times New Roman" w:cs="Times New Roman"/>
        </w:rPr>
      </w:pPr>
      <w:r w:rsidRPr="009A29A3">
        <w:rPr>
          <w:rFonts w:ascii="Times New Roman" w:hAnsi="Times New Roman" w:cs="Times New Roman"/>
        </w:rPr>
        <w:t xml:space="preserve">Świadczenia usługi nadzoru autorskiego i serwisowego przez </w:t>
      </w:r>
      <w:r w:rsidR="002710D5" w:rsidRPr="009A29A3">
        <w:rPr>
          <w:rFonts w:ascii="Times New Roman" w:hAnsi="Times New Roman" w:cs="Times New Roman"/>
        </w:rPr>
        <w:t>okres 60</w:t>
      </w:r>
      <w:r w:rsidR="009F30AF">
        <w:rPr>
          <w:rFonts w:ascii="Times New Roman" w:hAnsi="Times New Roman" w:cs="Times New Roman"/>
        </w:rPr>
        <w:t>.</w:t>
      </w:r>
      <w:r w:rsidRPr="009A29A3">
        <w:rPr>
          <w:rFonts w:ascii="Times New Roman" w:hAnsi="Times New Roman" w:cs="Times New Roman"/>
        </w:rPr>
        <w:t xml:space="preserve">m-cy od daty </w:t>
      </w:r>
      <w:r w:rsidR="00EA70D5">
        <w:rPr>
          <w:rFonts w:ascii="Times New Roman" w:hAnsi="Times New Roman" w:cs="Times New Roman"/>
        </w:rPr>
        <w:t>podpisania protokołu odbioru przedmiotu umowy</w:t>
      </w:r>
      <w:r w:rsidRPr="009A29A3">
        <w:rPr>
          <w:rFonts w:ascii="Times New Roman" w:hAnsi="Times New Roman" w:cs="Times New Roman"/>
        </w:rPr>
        <w:t xml:space="preserve"> na warunkach opisanych w </w:t>
      </w:r>
      <w:r w:rsidR="007E23AD" w:rsidRPr="009A29A3">
        <w:rPr>
          <w:rFonts w:ascii="Times New Roman" w:hAnsi="Times New Roman" w:cs="Times New Roman"/>
        </w:rPr>
        <w:t>punkcie 10</w:t>
      </w:r>
      <w:r w:rsidRPr="009A29A3">
        <w:rPr>
          <w:rFonts w:ascii="Times New Roman" w:hAnsi="Times New Roman" w:cs="Times New Roman"/>
        </w:rPr>
        <w:t xml:space="preserve"> </w:t>
      </w:r>
      <w:r w:rsidR="00EA70D5">
        <w:rPr>
          <w:rFonts w:ascii="Times New Roman" w:hAnsi="Times New Roman" w:cs="Times New Roman"/>
        </w:rPr>
        <w:t xml:space="preserve">                   </w:t>
      </w:r>
      <w:r w:rsidRPr="009A29A3">
        <w:rPr>
          <w:rFonts w:ascii="Times New Roman" w:hAnsi="Times New Roman" w:cs="Times New Roman"/>
        </w:rPr>
        <w:t>( WARUNKI SERWISU  ORAZ ZAKRES USŁUG SERWISOWYCH)</w:t>
      </w:r>
    </w:p>
    <w:p w:rsidR="00285D66" w:rsidRPr="009A29A3" w:rsidRDefault="00285D66" w:rsidP="00006E5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rPr>
      </w:pPr>
      <w:r w:rsidRPr="009A29A3">
        <w:rPr>
          <w:rFonts w:ascii="Times New Roman" w:hAnsi="Times New Roman" w:cs="Times New Roman"/>
        </w:rPr>
        <w:t>Udzielenia bezterminowej licencji na sieciowe użytkowanie wdrożonego oprogramowania aplikacyjnego. Szczegółowy wykaz licencji jest zawarty w Tabeli nr 1 -Wykaz licencji</w:t>
      </w:r>
    </w:p>
    <w:p w:rsidR="00285D66" w:rsidRPr="009A29A3" w:rsidRDefault="002710D5" w:rsidP="00006E5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rPr>
      </w:pPr>
      <w:r w:rsidRPr="009A29A3">
        <w:rPr>
          <w:rFonts w:ascii="Times New Roman" w:hAnsi="Times New Roman" w:cs="Times New Roman"/>
        </w:rPr>
        <w:t>D</w:t>
      </w:r>
      <w:r w:rsidR="00285D66" w:rsidRPr="009A29A3">
        <w:rPr>
          <w:rFonts w:ascii="Times New Roman" w:hAnsi="Times New Roman" w:cs="Times New Roman"/>
        </w:rPr>
        <w:t xml:space="preserve">ostarczenia </w:t>
      </w:r>
      <w:r w:rsidR="00285D66" w:rsidRPr="009A29A3">
        <w:rPr>
          <w:rFonts w:ascii="Times New Roman" w:hAnsi="Times New Roman" w:cs="Times New Roman"/>
          <w:color w:val="000000"/>
        </w:rPr>
        <w:t>zaświadczenia podmiotu uprawnionego do kontroli jakości</w:t>
      </w:r>
      <w:r w:rsidR="00285D66" w:rsidRPr="009A29A3">
        <w:rPr>
          <w:rFonts w:ascii="Times New Roman" w:hAnsi="Times New Roman" w:cs="Times New Roman"/>
        </w:rPr>
        <w:t xml:space="preserve"> iż producent oprogramowania aplikacyjnego ZSI spełnia określone wymogi jakościowe co najmniej </w:t>
      </w:r>
      <w:r w:rsidR="009A29A3">
        <w:rPr>
          <w:rFonts w:ascii="Times New Roman" w:hAnsi="Times New Roman" w:cs="Times New Roman"/>
        </w:rPr>
        <w:t xml:space="preserve">                       </w:t>
      </w:r>
      <w:r w:rsidR="00285D66" w:rsidRPr="009A29A3">
        <w:rPr>
          <w:rFonts w:ascii="Times New Roman" w:hAnsi="Times New Roman" w:cs="Times New Roman"/>
        </w:rPr>
        <w:t xml:space="preserve">w zakresie projektowania i wykonywania systemów informatycznych, np.: certyfikat ISO 9001:2008 lub równoważny </w:t>
      </w:r>
    </w:p>
    <w:p w:rsidR="00285D66" w:rsidRPr="009A29A3" w:rsidRDefault="002710D5" w:rsidP="00006E5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rPr>
      </w:pPr>
      <w:r w:rsidRPr="009A29A3">
        <w:rPr>
          <w:rFonts w:ascii="Times New Roman" w:hAnsi="Times New Roman" w:cs="Times New Roman"/>
        </w:rPr>
        <w:t>D</w:t>
      </w:r>
      <w:r w:rsidR="00285D66" w:rsidRPr="009A29A3">
        <w:rPr>
          <w:rFonts w:ascii="Times New Roman" w:hAnsi="Times New Roman" w:cs="Times New Roman"/>
        </w:rPr>
        <w:t xml:space="preserve">ostarczenia </w:t>
      </w:r>
      <w:r w:rsidR="00285D66" w:rsidRPr="009A29A3">
        <w:rPr>
          <w:rFonts w:ascii="Times New Roman" w:hAnsi="Times New Roman" w:cs="Times New Roman"/>
          <w:color w:val="000000"/>
        </w:rPr>
        <w:t>zaświadczenia podmiotu uprawnionego do kontroli jakości</w:t>
      </w:r>
      <w:r w:rsidR="00285D66" w:rsidRPr="009A29A3">
        <w:rPr>
          <w:rFonts w:ascii="Times New Roman" w:hAnsi="Times New Roman" w:cs="Times New Roman"/>
        </w:rPr>
        <w:t xml:space="preserve">  iż podmiot świadczący usługi wdrożenia i serwisu oprogramowania aplikacyjnego speł</w:t>
      </w:r>
      <w:r w:rsidR="00F65645" w:rsidRPr="009A29A3">
        <w:rPr>
          <w:rFonts w:ascii="Times New Roman" w:hAnsi="Times New Roman" w:cs="Times New Roman"/>
        </w:rPr>
        <w:t>nia określone wymogi jakości i bezpieczeństwa</w:t>
      </w:r>
      <w:r w:rsidR="004E0D99" w:rsidRPr="009A29A3">
        <w:rPr>
          <w:rFonts w:ascii="Times New Roman" w:hAnsi="Times New Roman" w:cs="Times New Roman"/>
        </w:rPr>
        <w:t>,</w:t>
      </w:r>
      <w:r w:rsidR="00F65645" w:rsidRPr="009A29A3">
        <w:rPr>
          <w:rFonts w:ascii="Times New Roman" w:hAnsi="Times New Roman" w:cs="Times New Roman"/>
        </w:rPr>
        <w:t xml:space="preserve"> </w:t>
      </w:r>
      <w:r w:rsidR="00285D66" w:rsidRPr="009A29A3">
        <w:rPr>
          <w:rFonts w:ascii="Times New Roman" w:hAnsi="Times New Roman" w:cs="Times New Roman"/>
        </w:rPr>
        <w:t>odpowiednio do wykonywanych w trakcie zamówienia usług w zakresie wdrażania systemów informatycznych oraz świadczenia do nich usług serwisowy</w:t>
      </w:r>
      <w:r w:rsidR="004E0D99" w:rsidRPr="009A29A3">
        <w:rPr>
          <w:rFonts w:ascii="Times New Roman" w:hAnsi="Times New Roman" w:cs="Times New Roman"/>
        </w:rPr>
        <w:t xml:space="preserve">ch, </w:t>
      </w:r>
      <w:r w:rsidR="00285D66" w:rsidRPr="009A29A3">
        <w:rPr>
          <w:rFonts w:ascii="Times New Roman" w:hAnsi="Times New Roman" w:cs="Times New Roman"/>
        </w:rPr>
        <w:t xml:space="preserve"> </w:t>
      </w:r>
      <w:r w:rsidR="004E0D99" w:rsidRPr="009A29A3">
        <w:rPr>
          <w:rFonts w:ascii="Times New Roman" w:hAnsi="Times New Roman" w:cs="Times New Roman"/>
        </w:rPr>
        <w:t xml:space="preserve">np.: </w:t>
      </w:r>
      <w:r w:rsidR="00285D66" w:rsidRPr="009A29A3">
        <w:rPr>
          <w:rFonts w:ascii="Times New Roman" w:hAnsi="Times New Roman" w:cs="Times New Roman"/>
        </w:rPr>
        <w:t xml:space="preserve">certyfikat </w:t>
      </w:r>
      <w:r w:rsidR="004E0D99" w:rsidRPr="009A29A3">
        <w:rPr>
          <w:rFonts w:ascii="Times New Roman" w:hAnsi="Times New Roman" w:cs="Times New Roman"/>
        </w:rPr>
        <w:t>ISO 27001</w:t>
      </w:r>
      <w:r w:rsidR="000B7B3B" w:rsidRPr="009A29A3">
        <w:rPr>
          <w:rFonts w:ascii="Times New Roman" w:hAnsi="Times New Roman" w:cs="Times New Roman"/>
        </w:rPr>
        <w:t>:2013</w:t>
      </w:r>
      <w:r w:rsidR="004E0D99" w:rsidRPr="009A29A3">
        <w:rPr>
          <w:rFonts w:ascii="Times New Roman" w:hAnsi="Times New Roman" w:cs="Times New Roman"/>
        </w:rPr>
        <w:t xml:space="preserve"> lub równoważny.</w:t>
      </w:r>
    </w:p>
    <w:p w:rsidR="00285D66" w:rsidRPr="009A29A3" w:rsidRDefault="00285D66" w:rsidP="00006E5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rPr>
      </w:pPr>
      <w:r w:rsidRPr="009A29A3">
        <w:rPr>
          <w:rFonts w:ascii="Times New Roman" w:hAnsi="Times New Roman" w:cs="Times New Roman"/>
        </w:rPr>
        <w:t>Zamawiający wymaga aby  w ramach ZSI:</w:t>
      </w:r>
    </w:p>
    <w:p w:rsidR="00285D66" w:rsidRPr="009A29A3" w:rsidRDefault="00285D66" w:rsidP="00006E5B">
      <w:pPr>
        <w:widowControl w:val="0"/>
        <w:numPr>
          <w:ilvl w:val="0"/>
          <w:numId w:val="16"/>
        </w:numPr>
        <w:autoSpaceDE w:val="0"/>
        <w:autoSpaceDN w:val="0"/>
        <w:adjustRightInd w:val="0"/>
        <w:spacing w:after="0" w:line="240" w:lineRule="auto"/>
        <w:ind w:left="993" w:hanging="285"/>
        <w:contextualSpacing/>
        <w:jc w:val="both"/>
        <w:rPr>
          <w:rFonts w:ascii="Times New Roman" w:hAnsi="Times New Roman" w:cs="Times New Roman"/>
        </w:rPr>
      </w:pPr>
      <w:r w:rsidRPr="009A29A3">
        <w:rPr>
          <w:rFonts w:ascii="Times New Roman" w:hAnsi="Times New Roman" w:cs="Times New Roman"/>
        </w:rPr>
        <w:t>Dostarczone moduły systemu ZSI pochodziły od jednego producenta oprogramowania</w:t>
      </w:r>
    </w:p>
    <w:p w:rsidR="00285D66" w:rsidRPr="009A29A3" w:rsidRDefault="00285D66" w:rsidP="00006E5B">
      <w:pPr>
        <w:widowControl w:val="0"/>
        <w:numPr>
          <w:ilvl w:val="0"/>
          <w:numId w:val="16"/>
        </w:numPr>
        <w:autoSpaceDE w:val="0"/>
        <w:autoSpaceDN w:val="0"/>
        <w:adjustRightInd w:val="0"/>
        <w:spacing w:after="0" w:line="240" w:lineRule="auto"/>
        <w:ind w:left="993" w:hanging="285"/>
        <w:contextualSpacing/>
        <w:jc w:val="both"/>
        <w:rPr>
          <w:rFonts w:ascii="Times New Roman" w:hAnsi="Times New Roman" w:cs="Times New Roman"/>
        </w:rPr>
      </w:pPr>
      <w:r w:rsidRPr="009A29A3">
        <w:rPr>
          <w:rFonts w:ascii="Times New Roman" w:hAnsi="Times New Roman" w:cs="Times New Roman"/>
        </w:rPr>
        <w:t>Dostarczony moduł wizyty mobilnej sytemu ZSI działa w trybie bez dostępu do internetu (tryb offline) i z możliwością automatycznej synchronizacji danych wprowadzonych podczas wizyty domowej  po uzyskaniu dostępu do internetu</w:t>
      </w:r>
    </w:p>
    <w:p w:rsidR="00285D66" w:rsidRPr="009A29A3" w:rsidRDefault="00285D66" w:rsidP="00006E5B">
      <w:pPr>
        <w:widowControl w:val="0"/>
        <w:numPr>
          <w:ilvl w:val="0"/>
          <w:numId w:val="16"/>
        </w:numPr>
        <w:autoSpaceDE w:val="0"/>
        <w:autoSpaceDN w:val="0"/>
        <w:adjustRightInd w:val="0"/>
        <w:spacing w:after="0" w:line="240" w:lineRule="auto"/>
        <w:ind w:left="993" w:hanging="285"/>
        <w:contextualSpacing/>
        <w:jc w:val="both"/>
        <w:rPr>
          <w:rFonts w:ascii="Times New Roman" w:hAnsi="Times New Roman" w:cs="Times New Roman"/>
        </w:rPr>
      </w:pPr>
      <w:r w:rsidRPr="009A29A3">
        <w:rPr>
          <w:rFonts w:ascii="Times New Roman" w:hAnsi="Times New Roman" w:cs="Times New Roman"/>
        </w:rPr>
        <w:t>Dostarczone moduły systemu ZSI  działały na jednym silniku bazy</w:t>
      </w:r>
    </w:p>
    <w:p w:rsidR="00285D66" w:rsidRPr="009A29A3" w:rsidRDefault="00285D66" w:rsidP="00006E5B">
      <w:pPr>
        <w:numPr>
          <w:ilvl w:val="0"/>
          <w:numId w:val="15"/>
        </w:numPr>
        <w:autoSpaceDE w:val="0"/>
        <w:autoSpaceDN w:val="0"/>
        <w:adjustRightInd w:val="0"/>
        <w:spacing w:after="0" w:line="240" w:lineRule="auto"/>
        <w:ind w:left="709" w:hanging="425"/>
        <w:jc w:val="both"/>
        <w:rPr>
          <w:rFonts w:ascii="Times New Roman" w:hAnsi="Times New Roman" w:cs="Times New Roman"/>
        </w:rPr>
      </w:pPr>
      <w:r w:rsidRPr="009A29A3">
        <w:rPr>
          <w:rFonts w:ascii="Times New Roman" w:hAnsi="Times New Roman" w:cs="Times New Roman"/>
        </w:rPr>
        <w:t xml:space="preserve">Zamawiający zastrzega sobie prawo do zaproszenia Wykonawców, którzy złożyli oferty na prezentację oferowanego oprogramowania aplikacyjnego. Szczegółowe wymagania dotyczące próbki oraz </w:t>
      </w:r>
      <w:r w:rsidRPr="009A29A3">
        <w:rPr>
          <w:rFonts w:ascii="Times New Roman" w:hAnsi="Times New Roman" w:cs="Times New Roman"/>
          <w:kern w:val="1"/>
          <w:lang w:eastAsia="ar-SA"/>
        </w:rPr>
        <w:t xml:space="preserve">przeprowadzenia prezentacji oferowanego </w:t>
      </w:r>
      <w:r w:rsidR="007E23AD" w:rsidRPr="009A29A3">
        <w:rPr>
          <w:rFonts w:ascii="Times New Roman" w:hAnsi="Times New Roman" w:cs="Times New Roman"/>
          <w:kern w:val="1"/>
          <w:lang w:eastAsia="ar-SA"/>
        </w:rPr>
        <w:t xml:space="preserve">ZSI są opisane w Załączniku </w:t>
      </w:r>
      <w:r w:rsidR="009A29A3">
        <w:rPr>
          <w:rFonts w:ascii="Times New Roman" w:hAnsi="Times New Roman" w:cs="Times New Roman"/>
          <w:kern w:val="1"/>
          <w:lang w:eastAsia="ar-SA"/>
        </w:rPr>
        <w:t>N</w:t>
      </w:r>
      <w:r w:rsidR="007E23AD" w:rsidRPr="009A29A3">
        <w:rPr>
          <w:rFonts w:ascii="Times New Roman" w:hAnsi="Times New Roman" w:cs="Times New Roman"/>
          <w:kern w:val="1"/>
          <w:lang w:eastAsia="ar-SA"/>
        </w:rPr>
        <w:t>r 5</w:t>
      </w:r>
      <w:r w:rsidRPr="009A29A3">
        <w:rPr>
          <w:rFonts w:ascii="Times New Roman" w:hAnsi="Times New Roman" w:cs="Times New Roman"/>
          <w:kern w:val="1"/>
          <w:lang w:eastAsia="ar-SA"/>
        </w:rPr>
        <w:t>.</w:t>
      </w:r>
      <w:r w:rsidRPr="009A29A3">
        <w:rPr>
          <w:rFonts w:ascii="Times New Roman" w:hAnsi="Times New Roman" w:cs="Times New Roman"/>
        </w:rPr>
        <w:t xml:space="preserve"> Stwierdzenie jakiejkolwiek niezgodności z deklarowaną przez Wykonawców w ofercie zgodnością w zakresie wymagań i parametrów skutkować będzie odrzuceniem oferty (podstawa prawna: art. 14 ustawy z dnia 16 kwietnia 1993 r. „o zwalczaniu nieuczciwej konkurencji).”</w:t>
      </w:r>
    </w:p>
    <w:p w:rsidR="002710D5" w:rsidRPr="009A29A3" w:rsidRDefault="002710D5" w:rsidP="00006E5B">
      <w:pPr>
        <w:jc w:val="both"/>
        <w:rPr>
          <w:rFonts w:ascii="Times New Roman" w:eastAsiaTheme="majorEastAsia" w:hAnsi="Times New Roman" w:cs="Times New Roman"/>
          <w:color w:val="2E74B5" w:themeColor="accent1" w:themeShade="BF"/>
        </w:rPr>
      </w:pPr>
    </w:p>
    <w:p w:rsidR="002710D5" w:rsidRPr="009F30AF" w:rsidRDefault="002710D5"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DOSTAWA LICENCJI MODUŁÓW ZSI – ZINTEGROWANEGO SYSTEMU INFORMATYCZNEGO</w:t>
      </w:r>
    </w:p>
    <w:p w:rsidR="002710D5" w:rsidRPr="009A29A3" w:rsidRDefault="002710D5" w:rsidP="00006E5B">
      <w:pPr>
        <w:ind w:left="360"/>
        <w:jc w:val="both"/>
        <w:rPr>
          <w:rFonts w:ascii="Times New Roman" w:hAnsi="Times New Roman" w:cs="Times New Roman"/>
          <w:b/>
        </w:rPr>
      </w:pPr>
    </w:p>
    <w:p w:rsidR="002710D5" w:rsidRPr="009A29A3" w:rsidRDefault="002710D5" w:rsidP="00006E5B">
      <w:pPr>
        <w:ind w:left="360"/>
        <w:jc w:val="both"/>
        <w:rPr>
          <w:rFonts w:ascii="Times New Roman" w:hAnsi="Times New Roman" w:cs="Times New Roman"/>
          <w:b/>
        </w:rPr>
      </w:pPr>
      <w:bookmarkStart w:id="0" w:name="OLE_LINK1"/>
      <w:bookmarkStart w:id="1" w:name="OLE_LINK2"/>
      <w:r w:rsidRPr="009A29A3">
        <w:rPr>
          <w:rFonts w:ascii="Times New Roman" w:hAnsi="Times New Roman" w:cs="Times New Roman"/>
          <w:b/>
        </w:rPr>
        <w:t xml:space="preserve">Tabela 1:  Wykaz modułów </w:t>
      </w:r>
    </w:p>
    <w:tbl>
      <w:tblPr>
        <w:tblW w:w="10065" w:type="dxa"/>
        <w:tblInd w:w="-214" w:type="dxa"/>
        <w:tblCellMar>
          <w:left w:w="70" w:type="dxa"/>
          <w:right w:w="70" w:type="dxa"/>
        </w:tblCellMar>
        <w:tblLook w:val="04A0" w:firstRow="1" w:lastRow="0" w:firstColumn="1" w:lastColumn="0" w:noHBand="0" w:noVBand="1"/>
      </w:tblPr>
      <w:tblGrid>
        <w:gridCol w:w="851"/>
        <w:gridCol w:w="7513"/>
        <w:gridCol w:w="1701"/>
      </w:tblGrid>
      <w:tr w:rsidR="002710D5" w:rsidRPr="009A29A3" w:rsidTr="009A29A3">
        <w:trPr>
          <w:trHeight w:val="257"/>
        </w:trPr>
        <w:tc>
          <w:tcPr>
            <w:tcW w:w="10065"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710D5" w:rsidRPr="009A29A3" w:rsidRDefault="002710D5" w:rsidP="00006E5B">
            <w:pPr>
              <w:jc w:val="both"/>
              <w:rPr>
                <w:rFonts w:ascii="Times New Roman" w:hAnsi="Times New Roman" w:cs="Times New Roman"/>
                <w:b/>
                <w:color w:val="000000"/>
              </w:rPr>
            </w:pPr>
            <w:r w:rsidRPr="009A29A3">
              <w:rPr>
                <w:rFonts w:ascii="Times New Roman" w:hAnsi="Times New Roman" w:cs="Times New Roman"/>
                <w:b/>
                <w:color w:val="000000"/>
              </w:rPr>
              <w:t>Przychodnia</w:t>
            </w:r>
          </w:p>
        </w:tc>
      </w:tr>
      <w:tr w:rsidR="002710D5"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710D5" w:rsidRPr="009A29A3" w:rsidRDefault="002710D5" w:rsidP="00006E5B">
            <w:pPr>
              <w:jc w:val="both"/>
              <w:rPr>
                <w:rFonts w:ascii="Times New Roman" w:hAnsi="Times New Roman" w:cs="Times New Roman"/>
                <w:b/>
                <w:color w:val="000000"/>
              </w:rPr>
            </w:pPr>
            <w:r w:rsidRPr="009A29A3">
              <w:rPr>
                <w:rFonts w:ascii="Times New Roman" w:hAnsi="Times New Roman" w:cs="Times New Roman"/>
                <w:b/>
                <w:color w:val="000000"/>
              </w:rPr>
              <w:t>Lp.</w:t>
            </w:r>
          </w:p>
        </w:tc>
        <w:tc>
          <w:tcPr>
            <w:tcW w:w="7513" w:type="dxa"/>
            <w:tcBorders>
              <w:top w:val="single" w:sz="4" w:space="0" w:color="auto"/>
              <w:left w:val="nil"/>
              <w:bottom w:val="single" w:sz="4" w:space="0" w:color="auto"/>
              <w:right w:val="single" w:sz="4" w:space="0" w:color="auto"/>
            </w:tcBorders>
            <w:shd w:val="clear" w:color="auto" w:fill="BFBFBF"/>
            <w:noWrap/>
            <w:vAlign w:val="bottom"/>
          </w:tcPr>
          <w:p w:rsidR="002710D5" w:rsidRPr="009A29A3" w:rsidRDefault="002710D5" w:rsidP="00006E5B">
            <w:pPr>
              <w:jc w:val="both"/>
              <w:rPr>
                <w:rFonts w:ascii="Times New Roman" w:hAnsi="Times New Roman" w:cs="Times New Roman"/>
                <w:b/>
                <w:color w:val="000000"/>
              </w:rPr>
            </w:pPr>
            <w:r w:rsidRPr="009A29A3">
              <w:rPr>
                <w:rFonts w:ascii="Times New Roman" w:hAnsi="Times New Roman" w:cs="Times New Roman"/>
                <w:b/>
                <w:color w:val="000000"/>
              </w:rPr>
              <w:t>Moduł</w:t>
            </w:r>
          </w:p>
        </w:tc>
        <w:tc>
          <w:tcPr>
            <w:tcW w:w="1701" w:type="dxa"/>
            <w:tcBorders>
              <w:top w:val="single" w:sz="4" w:space="0" w:color="auto"/>
              <w:left w:val="nil"/>
              <w:bottom w:val="single" w:sz="4" w:space="0" w:color="auto"/>
              <w:right w:val="single" w:sz="4" w:space="0" w:color="auto"/>
            </w:tcBorders>
            <w:shd w:val="clear" w:color="auto" w:fill="BFBFBF"/>
            <w:noWrap/>
            <w:vAlign w:val="bottom"/>
          </w:tcPr>
          <w:p w:rsidR="002710D5" w:rsidRPr="009A29A3" w:rsidRDefault="002710D5" w:rsidP="00006E5B">
            <w:pPr>
              <w:jc w:val="both"/>
              <w:rPr>
                <w:rFonts w:ascii="Times New Roman" w:hAnsi="Times New Roman" w:cs="Times New Roman"/>
                <w:b/>
                <w:color w:val="000000"/>
              </w:rPr>
            </w:pPr>
            <w:r w:rsidRPr="009A29A3">
              <w:rPr>
                <w:rFonts w:ascii="Times New Roman" w:hAnsi="Times New Roman" w:cs="Times New Roman"/>
                <w:b/>
                <w:color w:val="000000"/>
              </w:rPr>
              <w:t>Ilość wymagana</w:t>
            </w:r>
          </w:p>
        </w:tc>
      </w:tr>
      <w:tr w:rsidR="002710D5"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10D5" w:rsidRPr="009A29A3" w:rsidRDefault="002710D5" w:rsidP="00006E5B">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2710D5" w:rsidRPr="009A29A3" w:rsidRDefault="002710D5" w:rsidP="00006E5B">
            <w:pPr>
              <w:jc w:val="both"/>
              <w:rPr>
                <w:rFonts w:ascii="Times New Roman" w:hAnsi="Times New Roman" w:cs="Times New Roman"/>
                <w:color w:val="000000"/>
              </w:rPr>
            </w:pPr>
            <w:r w:rsidRPr="009A29A3">
              <w:rPr>
                <w:rFonts w:ascii="Times New Roman" w:hAnsi="Times New Roman" w:cs="Times New Roman"/>
                <w:color w:val="000000"/>
              </w:rPr>
              <w:t>Rejestracja, deklaracje POZ</w:t>
            </w:r>
          </w:p>
        </w:tc>
        <w:tc>
          <w:tcPr>
            <w:tcW w:w="1701" w:type="dxa"/>
            <w:tcBorders>
              <w:top w:val="nil"/>
              <w:left w:val="nil"/>
              <w:bottom w:val="single" w:sz="4" w:space="0" w:color="auto"/>
              <w:right w:val="single" w:sz="4" w:space="0" w:color="auto"/>
            </w:tcBorders>
            <w:shd w:val="clear" w:color="auto" w:fill="auto"/>
            <w:noWrap/>
            <w:vAlign w:val="bottom"/>
          </w:tcPr>
          <w:p w:rsidR="002710D5" w:rsidRPr="00052954" w:rsidRDefault="00D85A67" w:rsidP="00D85A67">
            <w:pPr>
              <w:jc w:val="both"/>
              <w:rPr>
                <w:rFonts w:ascii="Times New Roman" w:hAnsi="Times New Roman" w:cs="Times New Roman"/>
                <w:color w:val="000000"/>
              </w:rPr>
            </w:pPr>
            <w:r w:rsidRPr="00052954">
              <w:rPr>
                <w:rFonts w:ascii="Times New Roman" w:hAnsi="Times New Roman" w:cs="Times New Roman"/>
                <w:color w:val="000000"/>
              </w:rPr>
              <w:t>9</w:t>
            </w:r>
          </w:p>
        </w:tc>
      </w:tr>
      <w:tr w:rsidR="002710D5"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10D5" w:rsidRPr="009A29A3" w:rsidRDefault="002710D5" w:rsidP="00006E5B">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2710D5" w:rsidRPr="009A29A3" w:rsidRDefault="002710D5" w:rsidP="00006E5B">
            <w:pPr>
              <w:jc w:val="both"/>
              <w:rPr>
                <w:rFonts w:ascii="Times New Roman" w:hAnsi="Times New Roman" w:cs="Times New Roman"/>
                <w:color w:val="000000"/>
              </w:rPr>
            </w:pPr>
            <w:r w:rsidRPr="009A29A3">
              <w:rPr>
                <w:rFonts w:ascii="Times New Roman" w:hAnsi="Times New Roman" w:cs="Times New Roman"/>
                <w:color w:val="000000"/>
              </w:rPr>
              <w:t>Statystyka/Rozliczenia z Płatnikami</w:t>
            </w:r>
          </w:p>
        </w:tc>
        <w:tc>
          <w:tcPr>
            <w:tcW w:w="1701" w:type="dxa"/>
            <w:tcBorders>
              <w:top w:val="nil"/>
              <w:left w:val="nil"/>
              <w:bottom w:val="single" w:sz="4" w:space="0" w:color="auto"/>
              <w:right w:val="single" w:sz="4" w:space="0" w:color="auto"/>
            </w:tcBorders>
            <w:shd w:val="clear" w:color="auto" w:fill="auto"/>
            <w:noWrap/>
            <w:vAlign w:val="bottom"/>
          </w:tcPr>
          <w:p w:rsidR="002710D5" w:rsidRPr="00052954" w:rsidRDefault="00D85A67" w:rsidP="00006E5B">
            <w:pPr>
              <w:jc w:val="both"/>
              <w:rPr>
                <w:rFonts w:ascii="Times New Roman" w:hAnsi="Times New Roman" w:cs="Times New Roman"/>
                <w:color w:val="000000"/>
              </w:rPr>
            </w:pPr>
            <w:r w:rsidRPr="00052954">
              <w:rPr>
                <w:rFonts w:ascii="Times New Roman" w:hAnsi="Times New Roman" w:cs="Times New Roman"/>
                <w:color w:val="000000"/>
              </w:rPr>
              <w:t>3</w:t>
            </w:r>
          </w:p>
        </w:tc>
      </w:tr>
      <w:tr w:rsidR="002710D5"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10D5" w:rsidRPr="009A29A3" w:rsidRDefault="002710D5" w:rsidP="00006E5B">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2710D5" w:rsidRPr="009A29A3" w:rsidRDefault="002710D5" w:rsidP="00006E5B">
            <w:pPr>
              <w:jc w:val="both"/>
              <w:rPr>
                <w:rFonts w:ascii="Times New Roman" w:hAnsi="Times New Roman" w:cs="Times New Roman"/>
                <w:color w:val="000000"/>
              </w:rPr>
            </w:pPr>
            <w:r w:rsidRPr="009A29A3">
              <w:rPr>
                <w:rFonts w:ascii="Times New Roman" w:hAnsi="Times New Roman" w:cs="Times New Roman"/>
                <w:color w:val="000000"/>
              </w:rPr>
              <w:t>Gabinet lekarski</w:t>
            </w:r>
          </w:p>
        </w:tc>
        <w:tc>
          <w:tcPr>
            <w:tcW w:w="1701" w:type="dxa"/>
            <w:tcBorders>
              <w:top w:val="nil"/>
              <w:left w:val="nil"/>
              <w:bottom w:val="single" w:sz="4" w:space="0" w:color="auto"/>
              <w:right w:val="single" w:sz="4" w:space="0" w:color="auto"/>
            </w:tcBorders>
            <w:shd w:val="clear" w:color="auto" w:fill="auto"/>
            <w:noWrap/>
            <w:vAlign w:val="bottom"/>
          </w:tcPr>
          <w:p w:rsidR="002710D5" w:rsidRPr="00052954" w:rsidRDefault="00D74583" w:rsidP="00D74583">
            <w:pPr>
              <w:jc w:val="both"/>
              <w:rPr>
                <w:rFonts w:ascii="Times New Roman" w:hAnsi="Times New Roman" w:cs="Times New Roman"/>
                <w:color w:val="000000"/>
              </w:rPr>
            </w:pPr>
            <w:r w:rsidRPr="00052954">
              <w:rPr>
                <w:rFonts w:ascii="Times New Roman" w:hAnsi="Times New Roman" w:cs="Times New Roman"/>
                <w:color w:val="000000"/>
              </w:rPr>
              <w:t>19</w:t>
            </w:r>
          </w:p>
        </w:tc>
      </w:tr>
      <w:tr w:rsidR="002710D5"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10D5" w:rsidRPr="009A29A3" w:rsidRDefault="002710D5" w:rsidP="00006E5B">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2710D5" w:rsidRPr="009A29A3" w:rsidRDefault="003E620C" w:rsidP="00006E5B">
            <w:pPr>
              <w:jc w:val="both"/>
              <w:rPr>
                <w:rFonts w:ascii="Times New Roman" w:hAnsi="Times New Roman" w:cs="Times New Roman"/>
                <w:color w:val="000000"/>
              </w:rPr>
            </w:pPr>
            <w:r w:rsidRPr="009A29A3">
              <w:rPr>
                <w:rFonts w:ascii="Times New Roman" w:hAnsi="Times New Roman" w:cs="Times New Roman"/>
                <w:color w:val="000000"/>
              </w:rPr>
              <w:t>Gabinet Pielęgniarki</w:t>
            </w:r>
          </w:p>
        </w:tc>
        <w:tc>
          <w:tcPr>
            <w:tcW w:w="1701" w:type="dxa"/>
            <w:tcBorders>
              <w:top w:val="nil"/>
              <w:left w:val="nil"/>
              <w:bottom w:val="single" w:sz="4" w:space="0" w:color="auto"/>
              <w:right w:val="single" w:sz="4" w:space="0" w:color="auto"/>
            </w:tcBorders>
            <w:shd w:val="clear" w:color="auto" w:fill="auto"/>
            <w:noWrap/>
            <w:vAlign w:val="bottom"/>
          </w:tcPr>
          <w:p w:rsidR="003E620C" w:rsidRPr="00052954" w:rsidRDefault="003E620C" w:rsidP="00006E5B">
            <w:pPr>
              <w:jc w:val="both"/>
              <w:rPr>
                <w:rFonts w:ascii="Times New Roman" w:hAnsi="Times New Roman" w:cs="Times New Roman"/>
                <w:color w:val="000000"/>
              </w:rPr>
            </w:pPr>
            <w:r w:rsidRPr="00052954">
              <w:rPr>
                <w:rFonts w:ascii="Times New Roman" w:hAnsi="Times New Roman" w:cs="Times New Roman"/>
                <w:color w:val="000000"/>
              </w:rPr>
              <w:t>3</w:t>
            </w:r>
          </w:p>
        </w:tc>
      </w:tr>
      <w:tr w:rsidR="002710D5"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10D5" w:rsidRPr="009A29A3" w:rsidRDefault="002710D5" w:rsidP="00006E5B">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2710D5" w:rsidRPr="009A29A3" w:rsidRDefault="002710D5" w:rsidP="00006E5B">
            <w:pPr>
              <w:jc w:val="both"/>
              <w:rPr>
                <w:rFonts w:ascii="Times New Roman" w:hAnsi="Times New Roman" w:cs="Times New Roman"/>
                <w:color w:val="000000"/>
              </w:rPr>
            </w:pPr>
            <w:r w:rsidRPr="009A29A3">
              <w:rPr>
                <w:rFonts w:ascii="Times New Roman" w:hAnsi="Times New Roman" w:cs="Times New Roman"/>
                <w:color w:val="000000"/>
              </w:rPr>
              <w:t>Gabinet Okulista</w:t>
            </w:r>
          </w:p>
        </w:tc>
        <w:tc>
          <w:tcPr>
            <w:tcW w:w="1701" w:type="dxa"/>
            <w:tcBorders>
              <w:top w:val="nil"/>
              <w:left w:val="nil"/>
              <w:bottom w:val="single" w:sz="4" w:space="0" w:color="auto"/>
              <w:right w:val="single" w:sz="4" w:space="0" w:color="auto"/>
            </w:tcBorders>
            <w:shd w:val="clear" w:color="auto" w:fill="auto"/>
            <w:noWrap/>
            <w:vAlign w:val="bottom"/>
          </w:tcPr>
          <w:p w:rsidR="002710D5" w:rsidRPr="00052954" w:rsidRDefault="003E620C" w:rsidP="00006E5B">
            <w:pPr>
              <w:jc w:val="both"/>
              <w:rPr>
                <w:rFonts w:ascii="Times New Roman" w:hAnsi="Times New Roman" w:cs="Times New Roman"/>
                <w:color w:val="000000"/>
              </w:rPr>
            </w:pPr>
            <w:r w:rsidRPr="00052954">
              <w:rPr>
                <w:rFonts w:ascii="Times New Roman" w:hAnsi="Times New Roman" w:cs="Times New Roman"/>
                <w:color w:val="000000"/>
              </w:rPr>
              <w:t>3</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9A29A3" w:rsidRDefault="00052954" w:rsidP="00052954">
            <w:pPr>
              <w:jc w:val="both"/>
              <w:rPr>
                <w:rFonts w:ascii="Times New Roman" w:hAnsi="Times New Roman" w:cs="Times New Roman"/>
                <w:color w:val="000000"/>
              </w:rPr>
            </w:pPr>
            <w:r w:rsidRPr="009A29A3">
              <w:rPr>
                <w:rFonts w:ascii="Times New Roman" w:hAnsi="Times New Roman" w:cs="Times New Roman"/>
                <w:color w:val="000000"/>
              </w:rPr>
              <w:t>Gabinet Medycyna Pracy</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18</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9A29A3" w:rsidRDefault="00052954" w:rsidP="00052954">
            <w:pPr>
              <w:jc w:val="both"/>
              <w:rPr>
                <w:rFonts w:ascii="Times New Roman" w:hAnsi="Times New Roman" w:cs="Times New Roman"/>
                <w:color w:val="000000"/>
              </w:rPr>
            </w:pPr>
            <w:r w:rsidRPr="009A29A3">
              <w:rPr>
                <w:rFonts w:ascii="Times New Roman" w:hAnsi="Times New Roman" w:cs="Times New Roman"/>
                <w:color w:val="000000"/>
              </w:rPr>
              <w:t>Punkt Pobrań</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4</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Prowizja dla Lekarza</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1</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Rehabilitacja – Planowanie Zabiegów</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E1732C" w:rsidP="00052954">
            <w:pPr>
              <w:jc w:val="both"/>
              <w:rPr>
                <w:rFonts w:ascii="Times New Roman" w:hAnsi="Times New Roman" w:cs="Times New Roman"/>
                <w:color w:val="000000"/>
              </w:rPr>
            </w:pPr>
            <w:r>
              <w:rPr>
                <w:rFonts w:ascii="Times New Roman" w:hAnsi="Times New Roman" w:cs="Times New Roman"/>
                <w:color w:val="000000"/>
              </w:rPr>
              <w:t>2</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Archiwum Dokumentacji Medycznej Podpisanej Cyfrowo</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1</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Elektroniczna Dokumentacja Medyczna - Podpis Elektroniczny</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47</w:t>
            </w:r>
          </w:p>
        </w:tc>
      </w:tr>
      <w:tr w:rsidR="00052954" w:rsidRPr="009A29A3" w:rsidTr="009A29A3">
        <w:trPr>
          <w:trHeight w:val="31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Wizyta mobilna POZ  (E-wizyta)</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BA5A49" w:rsidP="00052954">
            <w:pPr>
              <w:jc w:val="both"/>
              <w:rPr>
                <w:rFonts w:ascii="Times New Roman" w:hAnsi="Times New Roman" w:cs="Times New Roman"/>
                <w:color w:val="000000"/>
              </w:rPr>
            </w:pPr>
            <w:r>
              <w:rPr>
                <w:rFonts w:ascii="Times New Roman" w:hAnsi="Times New Roman" w:cs="Times New Roman"/>
                <w:color w:val="000000"/>
              </w:rPr>
              <w:t>1</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Wspomaganie Rozliczeń Umów  (Gruper) AOS w JGP</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E1732C" w:rsidP="00052954">
            <w:pPr>
              <w:jc w:val="both"/>
              <w:rPr>
                <w:rFonts w:ascii="Times New Roman" w:hAnsi="Times New Roman" w:cs="Times New Roman"/>
                <w:color w:val="000000"/>
              </w:rPr>
            </w:pPr>
            <w:r>
              <w:rPr>
                <w:rFonts w:ascii="Times New Roman" w:hAnsi="Times New Roman" w:cs="Times New Roman"/>
                <w:color w:val="000000"/>
              </w:rPr>
              <w:t>15</w:t>
            </w:r>
          </w:p>
        </w:tc>
      </w:tr>
      <w:tr w:rsidR="00052954" w:rsidRPr="009A29A3" w:rsidTr="009A29A3">
        <w:trPr>
          <w:trHeight w:val="25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nil"/>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Ankiety, Zarządzanie Dokumentacją Bezpieczeństwa</w:t>
            </w:r>
          </w:p>
        </w:tc>
        <w:tc>
          <w:tcPr>
            <w:tcW w:w="1701" w:type="dxa"/>
            <w:tcBorders>
              <w:top w:val="nil"/>
              <w:left w:val="nil"/>
              <w:bottom w:val="single" w:sz="4" w:space="0" w:color="auto"/>
              <w:right w:val="single" w:sz="4" w:space="0" w:color="auto"/>
            </w:tcBorders>
            <w:shd w:val="clear" w:color="auto" w:fill="auto"/>
            <w:noWrap/>
            <w:vAlign w:val="bottom"/>
          </w:tcPr>
          <w:p w:rsidR="00052954" w:rsidRPr="00052954" w:rsidRDefault="00E1732C" w:rsidP="00052954">
            <w:pPr>
              <w:jc w:val="both"/>
              <w:rPr>
                <w:rFonts w:ascii="Times New Roman" w:hAnsi="Times New Roman" w:cs="Times New Roman"/>
                <w:color w:val="000000"/>
              </w:rPr>
            </w:pPr>
            <w:r>
              <w:rPr>
                <w:rFonts w:ascii="Times New Roman" w:hAnsi="Times New Roman" w:cs="Times New Roman"/>
                <w:color w:val="000000"/>
              </w:rPr>
              <w:t>2</w:t>
            </w:r>
            <w:bookmarkStart w:id="2" w:name="_GoBack"/>
            <w:bookmarkEnd w:id="2"/>
          </w:p>
        </w:tc>
      </w:tr>
      <w:tr w:rsidR="00052954"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54" w:rsidRPr="009A29A3" w:rsidRDefault="00052954" w:rsidP="00052954">
            <w:pPr>
              <w:numPr>
                <w:ilvl w:val="0"/>
                <w:numId w:val="17"/>
              </w:numPr>
              <w:spacing w:after="0" w:line="240" w:lineRule="auto"/>
              <w:jc w:val="both"/>
              <w:rPr>
                <w:rFonts w:ascii="Times New Roman" w:hAnsi="Times New Roman" w:cs="Times New Roman"/>
                <w:color w:val="000000"/>
              </w:rPr>
            </w:pPr>
          </w:p>
        </w:tc>
        <w:tc>
          <w:tcPr>
            <w:tcW w:w="7513" w:type="dxa"/>
            <w:tcBorders>
              <w:top w:val="single" w:sz="4" w:space="0" w:color="auto"/>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Baza Leków – Odpłatności Leków</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1</w:t>
            </w:r>
          </w:p>
        </w:tc>
      </w:tr>
      <w:tr w:rsidR="00052954" w:rsidRPr="009A29A3" w:rsidTr="009A29A3">
        <w:trPr>
          <w:trHeight w:val="257"/>
        </w:trPr>
        <w:tc>
          <w:tcPr>
            <w:tcW w:w="10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52954" w:rsidRPr="009A29A3" w:rsidRDefault="00052954" w:rsidP="00052954">
            <w:pPr>
              <w:jc w:val="both"/>
              <w:rPr>
                <w:rFonts w:ascii="Times New Roman" w:hAnsi="Times New Roman" w:cs="Times New Roman"/>
                <w:color w:val="000000"/>
                <w:highlight w:val="yellow"/>
              </w:rPr>
            </w:pPr>
            <w:r w:rsidRPr="009A29A3">
              <w:rPr>
                <w:rFonts w:ascii="Times New Roman" w:hAnsi="Times New Roman" w:cs="Times New Roman"/>
                <w:b/>
                <w:color w:val="000000"/>
              </w:rPr>
              <w:t>Laboratorium</w:t>
            </w:r>
          </w:p>
        </w:tc>
      </w:tr>
      <w:tr w:rsidR="00052954"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52954" w:rsidRPr="009A29A3" w:rsidRDefault="00052954" w:rsidP="00052954">
            <w:pPr>
              <w:jc w:val="both"/>
              <w:rPr>
                <w:rFonts w:ascii="Times New Roman" w:hAnsi="Times New Roman" w:cs="Times New Roman"/>
                <w:b/>
                <w:color w:val="000000"/>
              </w:rPr>
            </w:pPr>
            <w:r w:rsidRPr="009A29A3">
              <w:rPr>
                <w:rFonts w:ascii="Times New Roman" w:hAnsi="Times New Roman" w:cs="Times New Roman"/>
                <w:b/>
                <w:color w:val="000000"/>
              </w:rPr>
              <w:t>Lp.</w:t>
            </w:r>
          </w:p>
        </w:tc>
        <w:tc>
          <w:tcPr>
            <w:tcW w:w="751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52954" w:rsidRPr="009A29A3" w:rsidRDefault="00052954" w:rsidP="00052954">
            <w:pPr>
              <w:jc w:val="both"/>
              <w:rPr>
                <w:rFonts w:ascii="Times New Roman" w:hAnsi="Times New Roman" w:cs="Times New Roman"/>
                <w:b/>
                <w:color w:val="000000"/>
              </w:rPr>
            </w:pPr>
            <w:r w:rsidRPr="009A29A3">
              <w:rPr>
                <w:rFonts w:ascii="Times New Roman" w:hAnsi="Times New Roman" w:cs="Times New Roman"/>
                <w:b/>
                <w:color w:val="000000"/>
              </w:rPr>
              <w:t>Moduł</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52954" w:rsidRPr="009A29A3" w:rsidRDefault="00052954" w:rsidP="00052954">
            <w:pPr>
              <w:jc w:val="both"/>
              <w:rPr>
                <w:rFonts w:ascii="Times New Roman" w:hAnsi="Times New Roman" w:cs="Times New Roman"/>
                <w:b/>
                <w:color w:val="000000"/>
              </w:rPr>
            </w:pPr>
            <w:r w:rsidRPr="009A29A3">
              <w:rPr>
                <w:rFonts w:ascii="Times New Roman" w:hAnsi="Times New Roman" w:cs="Times New Roman"/>
                <w:b/>
                <w:color w:val="000000"/>
              </w:rPr>
              <w:t>Ilość wymagana</w:t>
            </w:r>
          </w:p>
        </w:tc>
      </w:tr>
      <w:tr w:rsidR="00052954"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54" w:rsidRPr="00DD51A4" w:rsidRDefault="00DD51A4" w:rsidP="00DD51A4">
            <w:pPr>
              <w:spacing w:after="0" w:line="240" w:lineRule="auto"/>
              <w:ind w:left="214" w:hanging="142"/>
              <w:jc w:val="center"/>
              <w:rPr>
                <w:rFonts w:ascii="Times New Roman" w:hAnsi="Times New Roman" w:cs="Times New Roman"/>
                <w:color w:val="000000"/>
              </w:rPr>
            </w:pPr>
            <w:r>
              <w:rPr>
                <w:rFonts w:ascii="Times New Roman" w:hAnsi="Times New Roman" w:cs="Times New Roman"/>
                <w:color w:val="000000"/>
              </w:rPr>
              <w:t xml:space="preserve">  16.</w:t>
            </w:r>
          </w:p>
        </w:tc>
        <w:tc>
          <w:tcPr>
            <w:tcW w:w="7513" w:type="dxa"/>
            <w:tcBorders>
              <w:top w:val="single" w:sz="4" w:space="0" w:color="auto"/>
              <w:left w:val="nil"/>
              <w:bottom w:val="single" w:sz="4" w:space="0" w:color="auto"/>
              <w:right w:val="single" w:sz="4" w:space="0" w:color="auto"/>
            </w:tcBorders>
            <w:shd w:val="clear" w:color="auto" w:fill="auto"/>
            <w:noWrap/>
            <w:vAlign w:val="bottom"/>
          </w:tcPr>
          <w:p w:rsidR="00052954" w:rsidRPr="009A29A3" w:rsidRDefault="00052954" w:rsidP="00052954">
            <w:pPr>
              <w:jc w:val="both"/>
              <w:rPr>
                <w:rFonts w:ascii="Times New Roman" w:hAnsi="Times New Roman" w:cs="Times New Roman"/>
                <w:color w:val="000000"/>
              </w:rPr>
            </w:pPr>
            <w:r w:rsidRPr="009A29A3">
              <w:rPr>
                <w:rFonts w:ascii="Times New Roman" w:hAnsi="Times New Roman" w:cs="Times New Roman"/>
                <w:color w:val="000000"/>
              </w:rPr>
              <w:t xml:space="preserve">Rejestracja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1</w:t>
            </w:r>
          </w:p>
        </w:tc>
      </w:tr>
      <w:tr w:rsidR="00052954"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54" w:rsidRPr="009A29A3" w:rsidRDefault="00DD51A4" w:rsidP="00DD51A4">
            <w:pPr>
              <w:spacing w:after="0" w:line="240" w:lineRule="auto"/>
              <w:ind w:left="720" w:hanging="506"/>
              <w:jc w:val="center"/>
              <w:rPr>
                <w:rFonts w:ascii="Times New Roman" w:hAnsi="Times New Roman" w:cs="Times New Roman"/>
                <w:color w:val="000000"/>
              </w:rPr>
            </w:pPr>
            <w:r>
              <w:rPr>
                <w:rFonts w:ascii="Times New Roman" w:hAnsi="Times New Roman" w:cs="Times New Roman"/>
                <w:color w:val="000000"/>
              </w:rPr>
              <w:t>17.</w:t>
            </w:r>
          </w:p>
        </w:tc>
        <w:tc>
          <w:tcPr>
            <w:tcW w:w="7513" w:type="dxa"/>
            <w:tcBorders>
              <w:top w:val="single" w:sz="4" w:space="0" w:color="auto"/>
              <w:left w:val="nil"/>
              <w:bottom w:val="single" w:sz="4" w:space="0" w:color="auto"/>
              <w:right w:val="single" w:sz="4" w:space="0" w:color="auto"/>
            </w:tcBorders>
            <w:shd w:val="clear" w:color="auto" w:fill="auto"/>
            <w:noWrap/>
            <w:vAlign w:val="bottom"/>
          </w:tcPr>
          <w:p w:rsidR="00052954" w:rsidRPr="009A29A3" w:rsidRDefault="00052954" w:rsidP="00052954">
            <w:pPr>
              <w:jc w:val="both"/>
              <w:rPr>
                <w:rFonts w:ascii="Times New Roman" w:hAnsi="Times New Roman" w:cs="Times New Roman"/>
                <w:color w:val="000000"/>
              </w:rPr>
            </w:pPr>
            <w:r w:rsidRPr="009A29A3">
              <w:rPr>
                <w:rFonts w:ascii="Times New Roman" w:hAnsi="Times New Roman" w:cs="Times New Roman"/>
                <w:color w:val="000000"/>
              </w:rPr>
              <w:t>Pracownia analityki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52954" w:rsidRPr="00052954" w:rsidRDefault="00052954" w:rsidP="00052954">
            <w:pPr>
              <w:jc w:val="both"/>
              <w:rPr>
                <w:rFonts w:ascii="Times New Roman" w:hAnsi="Times New Roman" w:cs="Times New Roman"/>
                <w:color w:val="000000"/>
              </w:rPr>
            </w:pPr>
            <w:r w:rsidRPr="00052954">
              <w:rPr>
                <w:rFonts w:ascii="Times New Roman" w:hAnsi="Times New Roman" w:cs="Times New Roman"/>
                <w:color w:val="000000"/>
              </w:rPr>
              <w:t>3</w:t>
            </w:r>
          </w:p>
        </w:tc>
      </w:tr>
      <w:tr w:rsidR="00C82B6C"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B6C" w:rsidRPr="009A29A3" w:rsidRDefault="00DD51A4" w:rsidP="00DD51A4">
            <w:pPr>
              <w:spacing w:after="0" w:line="240" w:lineRule="auto"/>
              <w:ind w:left="720" w:hanging="506"/>
              <w:jc w:val="center"/>
              <w:rPr>
                <w:rFonts w:ascii="Times New Roman" w:hAnsi="Times New Roman" w:cs="Times New Roman"/>
                <w:color w:val="000000"/>
              </w:rPr>
            </w:pPr>
            <w:r>
              <w:rPr>
                <w:rFonts w:ascii="Times New Roman" w:hAnsi="Times New Roman" w:cs="Times New Roman"/>
                <w:color w:val="000000"/>
              </w:rPr>
              <w:t>18.</w:t>
            </w:r>
          </w:p>
        </w:tc>
        <w:tc>
          <w:tcPr>
            <w:tcW w:w="7513" w:type="dxa"/>
            <w:tcBorders>
              <w:top w:val="single" w:sz="4" w:space="0" w:color="auto"/>
              <w:left w:val="nil"/>
              <w:bottom w:val="single" w:sz="4" w:space="0" w:color="auto"/>
              <w:right w:val="single" w:sz="4" w:space="0" w:color="auto"/>
            </w:tcBorders>
            <w:shd w:val="clear" w:color="auto" w:fill="auto"/>
            <w:noWrap/>
            <w:vAlign w:val="bottom"/>
          </w:tcPr>
          <w:p w:rsidR="00C82B6C" w:rsidRPr="009A29A3" w:rsidRDefault="00C82B6C" w:rsidP="00FA24BE">
            <w:pPr>
              <w:jc w:val="both"/>
              <w:rPr>
                <w:rFonts w:ascii="Times New Roman" w:hAnsi="Times New Roman" w:cs="Times New Roman"/>
                <w:color w:val="000000"/>
              </w:rPr>
            </w:pPr>
            <w:r w:rsidRPr="009A29A3">
              <w:rPr>
                <w:rFonts w:ascii="Times New Roman" w:hAnsi="Times New Roman" w:cs="Times New Roman"/>
                <w:color w:val="000000"/>
              </w:rPr>
              <w:t>Podłączenie urządzeń diagnostycznych</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82B6C" w:rsidRPr="00052954" w:rsidRDefault="00C82B6C" w:rsidP="00FA24BE">
            <w:pPr>
              <w:jc w:val="both"/>
              <w:rPr>
                <w:rFonts w:ascii="Times New Roman" w:hAnsi="Times New Roman" w:cs="Times New Roman"/>
                <w:color w:val="000000"/>
              </w:rPr>
            </w:pPr>
            <w:r w:rsidRPr="00052954">
              <w:rPr>
                <w:rFonts w:ascii="Times New Roman" w:hAnsi="Times New Roman" w:cs="Times New Roman"/>
                <w:color w:val="000000"/>
              </w:rPr>
              <w:t>5</w:t>
            </w:r>
          </w:p>
        </w:tc>
      </w:tr>
      <w:tr w:rsidR="00C82B6C"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B6C" w:rsidRPr="009A29A3" w:rsidRDefault="00DD51A4" w:rsidP="00DD51A4">
            <w:pPr>
              <w:spacing w:after="0" w:line="240" w:lineRule="auto"/>
              <w:ind w:left="720" w:hanging="648"/>
              <w:jc w:val="center"/>
              <w:rPr>
                <w:rFonts w:ascii="Times New Roman" w:hAnsi="Times New Roman" w:cs="Times New Roman"/>
                <w:color w:val="000000"/>
              </w:rPr>
            </w:pPr>
            <w:r>
              <w:rPr>
                <w:rFonts w:ascii="Times New Roman" w:hAnsi="Times New Roman" w:cs="Times New Roman"/>
                <w:color w:val="000000"/>
              </w:rPr>
              <w:t xml:space="preserve"> 19.</w:t>
            </w:r>
          </w:p>
        </w:tc>
        <w:tc>
          <w:tcPr>
            <w:tcW w:w="7513" w:type="dxa"/>
            <w:tcBorders>
              <w:top w:val="single" w:sz="4" w:space="0" w:color="auto"/>
              <w:left w:val="nil"/>
              <w:bottom w:val="single" w:sz="4" w:space="0" w:color="auto"/>
              <w:right w:val="single" w:sz="4" w:space="0" w:color="auto"/>
            </w:tcBorders>
            <w:shd w:val="clear" w:color="auto" w:fill="auto"/>
            <w:noWrap/>
            <w:vAlign w:val="bottom"/>
          </w:tcPr>
          <w:p w:rsidR="00C82B6C" w:rsidRPr="009A29A3" w:rsidRDefault="00C82B6C" w:rsidP="00FA24BE">
            <w:pPr>
              <w:jc w:val="both"/>
              <w:rPr>
                <w:rFonts w:ascii="Times New Roman" w:hAnsi="Times New Roman" w:cs="Times New Roman"/>
                <w:color w:val="000000"/>
              </w:rPr>
            </w:pPr>
            <w:r w:rsidRPr="009A29A3">
              <w:rPr>
                <w:rFonts w:ascii="Times New Roman" w:hAnsi="Times New Roman" w:cs="Times New Roman"/>
                <w:color w:val="000000"/>
              </w:rPr>
              <w:t>Kontrola Jakości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82B6C" w:rsidRPr="00052954" w:rsidRDefault="00C82B6C" w:rsidP="00FA24BE">
            <w:pPr>
              <w:jc w:val="both"/>
              <w:rPr>
                <w:rFonts w:ascii="Times New Roman" w:hAnsi="Times New Roman" w:cs="Times New Roman"/>
                <w:color w:val="000000"/>
              </w:rPr>
            </w:pPr>
            <w:r w:rsidRPr="00052954">
              <w:rPr>
                <w:rFonts w:ascii="Times New Roman" w:hAnsi="Times New Roman" w:cs="Times New Roman"/>
                <w:color w:val="000000"/>
              </w:rPr>
              <w:t>1</w:t>
            </w:r>
          </w:p>
        </w:tc>
      </w:tr>
      <w:tr w:rsidR="00C82B6C"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B6C" w:rsidRPr="009A29A3" w:rsidRDefault="00DD51A4" w:rsidP="00DD51A4">
            <w:pPr>
              <w:tabs>
                <w:tab w:val="left" w:pos="356"/>
              </w:tabs>
              <w:spacing w:after="0" w:line="240" w:lineRule="auto"/>
              <w:ind w:left="720" w:hanging="648"/>
              <w:jc w:val="center"/>
              <w:rPr>
                <w:rFonts w:ascii="Times New Roman" w:hAnsi="Times New Roman" w:cs="Times New Roman"/>
                <w:color w:val="000000"/>
              </w:rPr>
            </w:pPr>
            <w:r>
              <w:rPr>
                <w:rFonts w:ascii="Times New Roman" w:hAnsi="Times New Roman" w:cs="Times New Roman"/>
                <w:color w:val="000000"/>
              </w:rPr>
              <w:t xml:space="preserve">  20.</w:t>
            </w:r>
          </w:p>
        </w:tc>
        <w:tc>
          <w:tcPr>
            <w:tcW w:w="7513" w:type="dxa"/>
            <w:tcBorders>
              <w:top w:val="single" w:sz="4" w:space="0" w:color="auto"/>
              <w:left w:val="nil"/>
              <w:bottom w:val="single" w:sz="4" w:space="0" w:color="auto"/>
              <w:right w:val="single" w:sz="4" w:space="0" w:color="auto"/>
            </w:tcBorders>
            <w:shd w:val="clear" w:color="auto" w:fill="auto"/>
            <w:noWrap/>
            <w:vAlign w:val="bottom"/>
          </w:tcPr>
          <w:p w:rsidR="00C82B6C" w:rsidRPr="009A29A3" w:rsidRDefault="00C82B6C" w:rsidP="00FA24BE">
            <w:pPr>
              <w:jc w:val="both"/>
              <w:rPr>
                <w:rFonts w:ascii="Times New Roman" w:hAnsi="Times New Roman" w:cs="Times New Roman"/>
                <w:color w:val="000000"/>
              </w:rPr>
            </w:pPr>
            <w:r w:rsidRPr="009A29A3">
              <w:rPr>
                <w:rFonts w:ascii="Times New Roman" w:hAnsi="Times New Roman" w:cs="Times New Roman"/>
                <w:color w:val="000000"/>
              </w:rPr>
              <w:t>Elektroniczna Dokumentacja Medyczna - Podpis Elektroniczny</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82B6C" w:rsidRPr="00052954" w:rsidRDefault="00C82B6C" w:rsidP="00FA24BE">
            <w:pPr>
              <w:jc w:val="both"/>
              <w:rPr>
                <w:rFonts w:ascii="Times New Roman" w:hAnsi="Times New Roman" w:cs="Times New Roman"/>
                <w:color w:val="000000"/>
              </w:rPr>
            </w:pPr>
            <w:r w:rsidRPr="00052954">
              <w:rPr>
                <w:rFonts w:ascii="Times New Roman" w:hAnsi="Times New Roman" w:cs="Times New Roman"/>
                <w:color w:val="000000"/>
              </w:rPr>
              <w:t>4</w:t>
            </w:r>
          </w:p>
        </w:tc>
      </w:tr>
      <w:tr w:rsidR="00C82B6C" w:rsidRPr="009A29A3" w:rsidTr="009A29A3">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B6C" w:rsidRPr="009A29A3" w:rsidRDefault="00DD51A4" w:rsidP="00DD51A4">
            <w:pPr>
              <w:spacing w:after="0" w:line="240" w:lineRule="auto"/>
              <w:ind w:left="720" w:hanging="506"/>
              <w:jc w:val="center"/>
              <w:rPr>
                <w:rFonts w:ascii="Times New Roman" w:hAnsi="Times New Roman" w:cs="Times New Roman"/>
                <w:color w:val="000000"/>
              </w:rPr>
            </w:pPr>
            <w:r>
              <w:rPr>
                <w:rFonts w:ascii="Times New Roman" w:hAnsi="Times New Roman" w:cs="Times New Roman"/>
                <w:color w:val="000000"/>
              </w:rPr>
              <w:t>21.</w:t>
            </w:r>
          </w:p>
        </w:tc>
        <w:tc>
          <w:tcPr>
            <w:tcW w:w="7513" w:type="dxa"/>
            <w:tcBorders>
              <w:top w:val="single" w:sz="4" w:space="0" w:color="auto"/>
              <w:left w:val="nil"/>
              <w:bottom w:val="single" w:sz="4" w:space="0" w:color="auto"/>
              <w:right w:val="single" w:sz="4" w:space="0" w:color="auto"/>
            </w:tcBorders>
            <w:shd w:val="clear" w:color="auto" w:fill="auto"/>
            <w:noWrap/>
            <w:vAlign w:val="bottom"/>
          </w:tcPr>
          <w:p w:rsidR="00C82B6C" w:rsidRPr="009A29A3" w:rsidRDefault="00C82B6C" w:rsidP="00FA24BE">
            <w:pPr>
              <w:jc w:val="both"/>
              <w:rPr>
                <w:rFonts w:ascii="Times New Roman" w:hAnsi="Times New Roman" w:cs="Times New Roman"/>
                <w:color w:val="000000"/>
              </w:rPr>
            </w:pPr>
            <w:r w:rsidRPr="009A29A3">
              <w:rPr>
                <w:rFonts w:ascii="Times New Roman" w:hAnsi="Times New Roman" w:cs="Times New Roman"/>
                <w:color w:val="000000"/>
              </w:rPr>
              <w:t>Dostęp do wyników badań przez WWW</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82B6C" w:rsidRPr="00052954" w:rsidRDefault="00C82B6C" w:rsidP="00FA24BE">
            <w:pPr>
              <w:jc w:val="both"/>
              <w:rPr>
                <w:rFonts w:ascii="Times New Roman" w:hAnsi="Times New Roman" w:cs="Times New Roman"/>
                <w:color w:val="000000"/>
              </w:rPr>
            </w:pPr>
            <w:r w:rsidRPr="00052954">
              <w:rPr>
                <w:rFonts w:ascii="Times New Roman" w:hAnsi="Times New Roman" w:cs="Times New Roman"/>
                <w:color w:val="000000"/>
              </w:rPr>
              <w:t>1</w:t>
            </w:r>
          </w:p>
        </w:tc>
      </w:tr>
    </w:tbl>
    <w:bookmarkEnd w:id="0"/>
    <w:bookmarkEnd w:id="1"/>
    <w:p w:rsidR="002710D5" w:rsidRPr="009A29A3" w:rsidRDefault="002710D5" w:rsidP="00006E5B">
      <w:pPr>
        <w:ind w:left="360"/>
        <w:jc w:val="both"/>
        <w:rPr>
          <w:rFonts w:ascii="Times New Roman" w:hAnsi="Times New Roman" w:cs="Times New Roman"/>
        </w:rPr>
      </w:pPr>
      <w:r w:rsidRPr="009A29A3">
        <w:rPr>
          <w:rFonts w:ascii="Times New Roman" w:hAnsi="Times New Roman" w:cs="Times New Roman"/>
        </w:rPr>
        <w:t xml:space="preserve">Funkcjonalność systemów oczekiwana w ramach postępowania opisana została </w:t>
      </w:r>
      <w:r w:rsidR="00114D96" w:rsidRPr="009A29A3">
        <w:rPr>
          <w:rFonts w:ascii="Times New Roman" w:hAnsi="Times New Roman" w:cs="Times New Roman"/>
        </w:rPr>
        <w:t xml:space="preserve">                            </w:t>
      </w:r>
      <w:r w:rsidRPr="009A29A3">
        <w:rPr>
          <w:rFonts w:ascii="Times New Roman" w:hAnsi="Times New Roman" w:cs="Times New Roman"/>
        </w:rPr>
        <w:t xml:space="preserve">w Załączniku </w:t>
      </w:r>
      <w:r w:rsidR="00114D96" w:rsidRPr="009A29A3">
        <w:rPr>
          <w:rFonts w:ascii="Times New Roman" w:hAnsi="Times New Roman" w:cs="Times New Roman"/>
        </w:rPr>
        <w:t>N</w:t>
      </w:r>
      <w:r w:rsidR="003E620C" w:rsidRPr="009A29A3">
        <w:rPr>
          <w:rFonts w:ascii="Times New Roman" w:hAnsi="Times New Roman" w:cs="Times New Roman"/>
        </w:rPr>
        <w:t>r 2</w:t>
      </w:r>
      <w:r w:rsidRPr="009A29A3">
        <w:rPr>
          <w:rFonts w:ascii="Times New Roman" w:hAnsi="Times New Roman" w:cs="Times New Roman"/>
        </w:rPr>
        <w:t>.</w:t>
      </w:r>
    </w:p>
    <w:p w:rsidR="000875D3" w:rsidRPr="009A29A3" w:rsidRDefault="000875D3" w:rsidP="00006E5B">
      <w:pPr>
        <w:ind w:left="284"/>
        <w:jc w:val="both"/>
        <w:rPr>
          <w:rFonts w:ascii="Times New Roman" w:hAnsi="Times New Roman" w:cs="Times New Roman"/>
        </w:rPr>
      </w:pPr>
      <w:r w:rsidRPr="009A29A3">
        <w:rPr>
          <w:rFonts w:ascii="Times New Roman" w:hAnsi="Times New Roman" w:cs="Times New Roman"/>
        </w:rPr>
        <w:t xml:space="preserve">1. Wszystkie moduły oferowanego ZSI muszą być ze sobą zintegrowane. Zamawiający dopuszcza wszystkie technologie i protokoły integracji modułów systemów. </w:t>
      </w:r>
    </w:p>
    <w:p w:rsidR="004054E4" w:rsidRPr="009A29A3" w:rsidRDefault="000875D3" w:rsidP="00052954">
      <w:pPr>
        <w:autoSpaceDE w:val="0"/>
        <w:autoSpaceDN w:val="0"/>
        <w:adjustRightInd w:val="0"/>
        <w:ind w:left="284"/>
        <w:jc w:val="both"/>
        <w:rPr>
          <w:rFonts w:ascii="Times New Roman" w:hAnsi="Times New Roman" w:cs="Times New Roman"/>
          <w:b/>
        </w:rPr>
      </w:pPr>
      <w:r w:rsidRPr="009A29A3">
        <w:rPr>
          <w:rFonts w:ascii="Times New Roman" w:hAnsi="Times New Roman" w:cs="Times New Roman"/>
        </w:rPr>
        <w:t>2. Wykonawca przeniesie dane z dotychczas używanego systemu w zakresie niezbędnym do prawidłowej pracy systemu</w:t>
      </w:r>
      <w:r w:rsidR="00807062" w:rsidRPr="009A29A3">
        <w:rPr>
          <w:rFonts w:ascii="Times New Roman" w:hAnsi="Times New Roman" w:cs="Times New Roman"/>
        </w:rPr>
        <w:t>,</w:t>
      </w:r>
      <w:r w:rsidRPr="009A29A3">
        <w:rPr>
          <w:rFonts w:ascii="Times New Roman" w:hAnsi="Times New Roman" w:cs="Times New Roman"/>
        </w:rPr>
        <w:t xml:space="preserve"> ustalonym podczas analizy przedwdrożeniowej.  Zamawiający po podpisaniu umowy zapewni swobodny dostęp do posiadanej bazy danych dla pracowników Wykonawcy.  Wykonawca ma obowiązek uwzględnić koszty pozyskania wiedzy, niezbędnej dokumentacji lub/i licencji, prac programistycznych i przygotowania interfejsów migracyjnych. Zamawiający informuje, że zgodnie z wiążącymi go umowami licencyjnymi  nie posiada praw autorskich do systemu obecnie eksploatowanego jak również nie jest w posiadaniu kodów źródłowych tych systemów, a wszelkie koszty związane z migracją danych spoczywają wyłącznie na Wykonawcy</w:t>
      </w:r>
      <w:r w:rsidRPr="009A29A3">
        <w:rPr>
          <w:rFonts w:ascii="Times New Roman" w:hAnsi="Times New Roman" w:cs="Times New Roman"/>
          <w:b/>
        </w:rPr>
        <w:t>.</w:t>
      </w:r>
    </w:p>
    <w:p w:rsidR="004054E4" w:rsidRPr="009F30AF" w:rsidRDefault="004054E4"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 xml:space="preserve">DOSTAWA </w:t>
      </w:r>
      <w:r w:rsidR="003A1074" w:rsidRPr="009F30AF">
        <w:rPr>
          <w:rFonts w:ascii="Times New Roman" w:hAnsi="Times New Roman" w:cs="Times New Roman"/>
          <w:color w:val="auto"/>
          <w:sz w:val="22"/>
          <w:szCs w:val="22"/>
          <w:u w:val="single"/>
        </w:rPr>
        <w:t xml:space="preserve">SPRZĘTU </w:t>
      </w:r>
      <w:r w:rsidR="00D56BC5">
        <w:rPr>
          <w:rFonts w:ascii="Times New Roman" w:hAnsi="Times New Roman" w:cs="Times New Roman"/>
          <w:color w:val="auto"/>
          <w:sz w:val="22"/>
          <w:szCs w:val="22"/>
          <w:u w:val="single"/>
        </w:rPr>
        <w:t>SERWEROWEGO</w:t>
      </w:r>
      <w:r w:rsidR="003A1074" w:rsidRPr="009F30AF">
        <w:rPr>
          <w:rFonts w:ascii="Times New Roman" w:hAnsi="Times New Roman" w:cs="Times New Roman"/>
          <w:color w:val="auto"/>
          <w:sz w:val="22"/>
          <w:szCs w:val="22"/>
          <w:u w:val="single"/>
        </w:rPr>
        <w:t xml:space="preserve">, </w:t>
      </w:r>
      <w:r w:rsidRPr="009F30AF">
        <w:rPr>
          <w:rFonts w:ascii="Times New Roman" w:hAnsi="Times New Roman" w:cs="Times New Roman"/>
          <w:color w:val="auto"/>
          <w:sz w:val="22"/>
          <w:szCs w:val="22"/>
          <w:u w:val="single"/>
        </w:rPr>
        <w:t>OPROGRAMOWANIA</w:t>
      </w:r>
      <w:r w:rsidR="003A1074" w:rsidRPr="009F30AF">
        <w:rPr>
          <w:rFonts w:ascii="Times New Roman" w:hAnsi="Times New Roman" w:cs="Times New Roman"/>
          <w:color w:val="auto"/>
          <w:sz w:val="22"/>
          <w:szCs w:val="22"/>
          <w:u w:val="single"/>
        </w:rPr>
        <w:t xml:space="preserve"> SYSTEMOWEGO </w:t>
      </w:r>
      <w:r w:rsidR="009F30AF" w:rsidRPr="009F30AF">
        <w:rPr>
          <w:rFonts w:ascii="Times New Roman" w:hAnsi="Times New Roman" w:cs="Times New Roman"/>
          <w:color w:val="auto"/>
          <w:sz w:val="22"/>
          <w:szCs w:val="22"/>
          <w:u w:val="single"/>
        </w:rPr>
        <w:t xml:space="preserve">    </w:t>
      </w:r>
      <w:r w:rsidR="00D56BC5">
        <w:rPr>
          <w:rFonts w:ascii="Times New Roman" w:hAnsi="Times New Roman" w:cs="Times New Roman"/>
          <w:color w:val="auto"/>
          <w:sz w:val="22"/>
          <w:szCs w:val="22"/>
          <w:u w:val="single"/>
        </w:rPr>
        <w:t xml:space="preserve">               </w:t>
      </w:r>
      <w:r w:rsidR="003A1074" w:rsidRPr="009F30AF">
        <w:rPr>
          <w:rFonts w:ascii="Times New Roman" w:hAnsi="Times New Roman" w:cs="Times New Roman"/>
          <w:color w:val="auto"/>
          <w:sz w:val="22"/>
          <w:szCs w:val="22"/>
          <w:u w:val="single"/>
        </w:rPr>
        <w:t xml:space="preserve">I </w:t>
      </w:r>
      <w:r w:rsidRPr="009F30AF">
        <w:rPr>
          <w:rFonts w:ascii="Times New Roman" w:hAnsi="Times New Roman" w:cs="Times New Roman"/>
          <w:color w:val="auto"/>
          <w:sz w:val="22"/>
          <w:szCs w:val="22"/>
          <w:u w:val="single"/>
        </w:rPr>
        <w:t xml:space="preserve"> BAZODANOWEGO</w:t>
      </w:r>
    </w:p>
    <w:p w:rsidR="009F30AF" w:rsidRPr="009F30AF" w:rsidRDefault="009F30AF" w:rsidP="009F30AF"/>
    <w:p w:rsidR="004054E4" w:rsidRPr="009A29A3" w:rsidRDefault="003A1074" w:rsidP="00006E5B">
      <w:pPr>
        <w:jc w:val="both"/>
        <w:rPr>
          <w:rFonts w:ascii="Times New Roman" w:hAnsi="Times New Roman" w:cs="Times New Roman"/>
        </w:rPr>
      </w:pPr>
      <w:r w:rsidRPr="009A29A3">
        <w:rPr>
          <w:rFonts w:ascii="Times New Roman" w:hAnsi="Times New Roman" w:cs="Times New Roman"/>
        </w:rPr>
        <w:t xml:space="preserve">Wykaz funkcjonalny sprzętu </w:t>
      </w:r>
      <w:r w:rsidR="00D56BC5">
        <w:rPr>
          <w:rFonts w:ascii="Times New Roman" w:hAnsi="Times New Roman" w:cs="Times New Roman"/>
        </w:rPr>
        <w:t>serwerowego</w:t>
      </w:r>
      <w:r w:rsidRPr="009A29A3">
        <w:rPr>
          <w:rFonts w:ascii="Times New Roman" w:hAnsi="Times New Roman" w:cs="Times New Roman"/>
        </w:rPr>
        <w:t>, o</w:t>
      </w:r>
      <w:r w:rsidR="004054E4" w:rsidRPr="009A29A3">
        <w:rPr>
          <w:rFonts w:ascii="Times New Roman" w:hAnsi="Times New Roman" w:cs="Times New Roman"/>
        </w:rPr>
        <w:t>programowani</w:t>
      </w:r>
      <w:r w:rsidRPr="009A29A3">
        <w:rPr>
          <w:rFonts w:ascii="Times New Roman" w:hAnsi="Times New Roman" w:cs="Times New Roman"/>
        </w:rPr>
        <w:t xml:space="preserve">a systemowego i bazodanowego </w:t>
      </w:r>
      <w:r w:rsidR="004054E4" w:rsidRPr="009A29A3">
        <w:rPr>
          <w:rFonts w:ascii="Times New Roman" w:hAnsi="Times New Roman" w:cs="Times New Roman"/>
        </w:rPr>
        <w:t xml:space="preserve">znajduje się w </w:t>
      </w:r>
      <w:r w:rsidR="007E23AD" w:rsidRPr="009A29A3">
        <w:rPr>
          <w:rFonts w:ascii="Times New Roman" w:hAnsi="Times New Roman" w:cs="Times New Roman"/>
        </w:rPr>
        <w:t>Załączniku Nr 3 i</w:t>
      </w:r>
      <w:r w:rsidR="00BE41FD" w:rsidRPr="009A29A3">
        <w:rPr>
          <w:rFonts w:ascii="Times New Roman" w:hAnsi="Times New Roman" w:cs="Times New Roman"/>
        </w:rPr>
        <w:t xml:space="preserve"> </w:t>
      </w:r>
      <w:r w:rsidR="007E23AD" w:rsidRPr="009A29A3">
        <w:rPr>
          <w:rFonts w:ascii="Times New Roman" w:hAnsi="Times New Roman" w:cs="Times New Roman"/>
        </w:rPr>
        <w:t xml:space="preserve"> </w:t>
      </w:r>
      <w:r w:rsidR="0051432D">
        <w:rPr>
          <w:rFonts w:ascii="Times New Roman" w:hAnsi="Times New Roman" w:cs="Times New Roman"/>
        </w:rPr>
        <w:t xml:space="preserve">Nr </w:t>
      </w:r>
      <w:r w:rsidR="007E23AD" w:rsidRPr="009A29A3">
        <w:rPr>
          <w:rFonts w:ascii="Times New Roman" w:hAnsi="Times New Roman" w:cs="Times New Roman"/>
        </w:rPr>
        <w:t>4.</w:t>
      </w:r>
    </w:p>
    <w:p w:rsidR="003A1074" w:rsidRPr="009A29A3" w:rsidRDefault="003A1074" w:rsidP="00006E5B">
      <w:pPr>
        <w:jc w:val="both"/>
        <w:rPr>
          <w:rFonts w:ascii="Times New Roman" w:hAnsi="Times New Roman" w:cs="Times New Roman"/>
          <w:i/>
        </w:rPr>
      </w:pPr>
      <w:r w:rsidRPr="009A29A3">
        <w:rPr>
          <w:rFonts w:ascii="Times New Roman" w:hAnsi="Times New Roman" w:cs="Times New Roman"/>
          <w:i/>
        </w:rPr>
        <w:t>Prace obejmują:</w:t>
      </w:r>
    </w:p>
    <w:p w:rsidR="003A1074" w:rsidRPr="009A29A3" w:rsidRDefault="003A1074" w:rsidP="00006E5B">
      <w:pPr>
        <w:pStyle w:val="Akapitzlist"/>
        <w:numPr>
          <w:ilvl w:val="0"/>
          <w:numId w:val="11"/>
        </w:numPr>
        <w:jc w:val="both"/>
        <w:rPr>
          <w:rFonts w:ascii="Times New Roman" w:hAnsi="Times New Roman" w:cs="Times New Roman"/>
        </w:rPr>
      </w:pPr>
      <w:r w:rsidRPr="009A29A3">
        <w:rPr>
          <w:rFonts w:ascii="Times New Roman" w:hAnsi="Times New Roman" w:cs="Times New Roman"/>
        </w:rPr>
        <w:t>Instalacja i konfigurację sprzętu,</w:t>
      </w:r>
    </w:p>
    <w:p w:rsidR="003A1074" w:rsidRPr="009A29A3" w:rsidRDefault="003A1074" w:rsidP="00006E5B">
      <w:pPr>
        <w:pStyle w:val="Akapitzlist"/>
        <w:numPr>
          <w:ilvl w:val="0"/>
          <w:numId w:val="11"/>
        </w:numPr>
        <w:jc w:val="both"/>
        <w:rPr>
          <w:rFonts w:ascii="Times New Roman" w:hAnsi="Times New Roman" w:cs="Times New Roman"/>
        </w:rPr>
      </w:pPr>
      <w:r w:rsidRPr="009A29A3">
        <w:rPr>
          <w:rFonts w:ascii="Times New Roman" w:hAnsi="Times New Roman" w:cs="Times New Roman"/>
        </w:rPr>
        <w:t xml:space="preserve">Instalację i konfigurację oprogramowania serwerowego, bazodanowego zgodnie z </w:t>
      </w:r>
      <w:r w:rsidR="00114D96" w:rsidRPr="009A29A3">
        <w:rPr>
          <w:rFonts w:ascii="Times New Roman" w:hAnsi="Times New Roman" w:cs="Times New Roman"/>
        </w:rPr>
        <w:t>Z</w:t>
      </w:r>
      <w:r w:rsidRPr="009A29A3">
        <w:rPr>
          <w:rFonts w:ascii="Times New Roman" w:hAnsi="Times New Roman" w:cs="Times New Roman"/>
        </w:rPr>
        <w:t xml:space="preserve">ałącznikiem </w:t>
      </w:r>
      <w:r w:rsidR="00114D96" w:rsidRPr="009A29A3">
        <w:rPr>
          <w:rFonts w:ascii="Times New Roman" w:hAnsi="Times New Roman" w:cs="Times New Roman"/>
        </w:rPr>
        <w:t>N</w:t>
      </w:r>
      <w:r w:rsidR="007E23AD" w:rsidRPr="009A29A3">
        <w:rPr>
          <w:rFonts w:ascii="Times New Roman" w:hAnsi="Times New Roman" w:cs="Times New Roman"/>
        </w:rPr>
        <w:t xml:space="preserve">r 3 i </w:t>
      </w:r>
      <w:r w:rsidR="00BE41FD" w:rsidRPr="009A29A3">
        <w:rPr>
          <w:rFonts w:ascii="Times New Roman" w:hAnsi="Times New Roman" w:cs="Times New Roman"/>
        </w:rPr>
        <w:t xml:space="preserve"> </w:t>
      </w:r>
      <w:r w:rsidR="0051432D">
        <w:rPr>
          <w:rFonts w:ascii="Times New Roman" w:hAnsi="Times New Roman" w:cs="Times New Roman"/>
        </w:rPr>
        <w:t xml:space="preserve">Nr </w:t>
      </w:r>
      <w:r w:rsidR="007E23AD" w:rsidRPr="009A29A3">
        <w:rPr>
          <w:rFonts w:ascii="Times New Roman" w:hAnsi="Times New Roman" w:cs="Times New Roman"/>
        </w:rPr>
        <w:t>4</w:t>
      </w:r>
    </w:p>
    <w:p w:rsidR="003A1074" w:rsidRPr="009A29A3" w:rsidRDefault="003A1074" w:rsidP="00006E5B">
      <w:pPr>
        <w:pStyle w:val="Akapitzlist"/>
        <w:numPr>
          <w:ilvl w:val="0"/>
          <w:numId w:val="11"/>
        </w:numPr>
        <w:jc w:val="both"/>
        <w:rPr>
          <w:rFonts w:ascii="Times New Roman" w:hAnsi="Times New Roman" w:cs="Times New Roman"/>
        </w:rPr>
      </w:pPr>
      <w:r w:rsidRPr="009A29A3">
        <w:rPr>
          <w:rFonts w:ascii="Times New Roman" w:hAnsi="Times New Roman" w:cs="Times New Roman"/>
        </w:rPr>
        <w:t xml:space="preserve">Prace </w:t>
      </w:r>
      <w:r w:rsidR="00821069">
        <w:rPr>
          <w:rFonts w:ascii="Times New Roman" w:hAnsi="Times New Roman" w:cs="Times New Roman"/>
        </w:rPr>
        <w:t>na stanowiskach użytkow</w:t>
      </w:r>
      <w:r w:rsidR="001E1A45">
        <w:rPr>
          <w:rFonts w:ascii="Times New Roman" w:hAnsi="Times New Roman" w:cs="Times New Roman"/>
        </w:rPr>
        <w:t>nika</w:t>
      </w:r>
      <w:r w:rsidRPr="009A29A3">
        <w:rPr>
          <w:rFonts w:ascii="Times New Roman" w:hAnsi="Times New Roman" w:cs="Times New Roman"/>
        </w:rPr>
        <w:t xml:space="preserve">, instalację, konfigurację </w:t>
      </w:r>
      <w:r w:rsidR="001E1A45">
        <w:rPr>
          <w:rFonts w:ascii="Times New Roman" w:hAnsi="Times New Roman" w:cs="Times New Roman"/>
        </w:rPr>
        <w:t xml:space="preserve"> </w:t>
      </w:r>
      <w:r w:rsidRPr="009A29A3">
        <w:rPr>
          <w:rFonts w:ascii="Times New Roman" w:hAnsi="Times New Roman" w:cs="Times New Roman"/>
        </w:rPr>
        <w:t>w związku z przygotowaniem ich do pracy z oprogramowaniem aplikacyjnym,</w:t>
      </w:r>
    </w:p>
    <w:p w:rsidR="003A1074" w:rsidRPr="009A29A3" w:rsidRDefault="003A1074" w:rsidP="00006E5B">
      <w:pPr>
        <w:pStyle w:val="Akapitzlist"/>
        <w:numPr>
          <w:ilvl w:val="0"/>
          <w:numId w:val="11"/>
        </w:numPr>
        <w:jc w:val="both"/>
        <w:rPr>
          <w:rFonts w:ascii="Times New Roman" w:hAnsi="Times New Roman" w:cs="Times New Roman"/>
        </w:rPr>
      </w:pPr>
      <w:r w:rsidRPr="009A29A3">
        <w:rPr>
          <w:rFonts w:ascii="Times New Roman" w:hAnsi="Times New Roman" w:cs="Times New Roman"/>
        </w:rPr>
        <w:t>Pozostałe prace związane z przygotowaniem sprzętu do rozpoczęcia prac wdrożeniowych.</w:t>
      </w:r>
    </w:p>
    <w:p w:rsidR="002710D5" w:rsidRPr="009A29A3" w:rsidRDefault="002710D5" w:rsidP="00006E5B">
      <w:pPr>
        <w:pStyle w:val="Akapitzlist"/>
        <w:ind w:left="709"/>
        <w:jc w:val="both"/>
        <w:rPr>
          <w:rFonts w:ascii="Times New Roman" w:hAnsi="Times New Roman" w:cs="Times New Roman"/>
        </w:rPr>
      </w:pPr>
    </w:p>
    <w:p w:rsidR="004054E4" w:rsidRPr="009F30AF" w:rsidRDefault="004054E4"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WDROŻENIE -  INSTALACJA, KONFIGURACJA I WARSZTATY WDROŻENIOWE ZINTEGROWANEGO SYSTEMU INFORMATYCZNEGO</w:t>
      </w:r>
    </w:p>
    <w:p w:rsidR="009F30AF" w:rsidRPr="009F30AF" w:rsidRDefault="009F30AF" w:rsidP="009F30AF"/>
    <w:p w:rsidR="004054E4" w:rsidRPr="009A29A3" w:rsidRDefault="004054E4" w:rsidP="00006E5B">
      <w:pPr>
        <w:pStyle w:val="Akapitzlist"/>
        <w:numPr>
          <w:ilvl w:val="0"/>
          <w:numId w:val="18"/>
        </w:numPr>
        <w:spacing w:after="0" w:line="240" w:lineRule="auto"/>
        <w:ind w:left="360"/>
        <w:jc w:val="both"/>
        <w:rPr>
          <w:rFonts w:ascii="Times New Roman" w:hAnsi="Times New Roman" w:cs="Times New Roman"/>
        </w:rPr>
      </w:pPr>
      <w:r w:rsidRPr="009A29A3">
        <w:rPr>
          <w:rFonts w:ascii="Times New Roman" w:hAnsi="Times New Roman" w:cs="Times New Roman"/>
        </w:rPr>
        <w:t>Pod pojęciem wdrożenia Zamawiający rozumie wszystkie usługi niezbędne do uruchomienia ZSI, w opisanym w SIWZ zakresie funkcjonalnym. Usługi wdrożeniowe realizowane będą według wymagań określonych w SIWZ oraz według załączonego do</w:t>
      </w:r>
      <w:r w:rsidR="00BE41FD" w:rsidRPr="009A29A3">
        <w:rPr>
          <w:rFonts w:ascii="Times New Roman" w:hAnsi="Times New Roman" w:cs="Times New Roman"/>
        </w:rPr>
        <w:t xml:space="preserve"> oferty Ramowego harmonogramu i</w:t>
      </w:r>
      <w:r w:rsidRPr="009A29A3">
        <w:rPr>
          <w:rFonts w:ascii="Times New Roman" w:hAnsi="Times New Roman" w:cs="Times New Roman"/>
        </w:rPr>
        <w:t> pro</w:t>
      </w:r>
      <w:r w:rsidR="00BE41FD" w:rsidRPr="009A29A3">
        <w:rPr>
          <w:rFonts w:ascii="Times New Roman" w:hAnsi="Times New Roman" w:cs="Times New Roman"/>
        </w:rPr>
        <w:t xml:space="preserve">cedur wdrożeniowych stosowanych u </w:t>
      </w:r>
      <w:r w:rsidRPr="009A29A3">
        <w:rPr>
          <w:rFonts w:ascii="Times New Roman" w:hAnsi="Times New Roman" w:cs="Times New Roman"/>
        </w:rPr>
        <w:t xml:space="preserve">Wykonawcy. </w:t>
      </w:r>
    </w:p>
    <w:p w:rsidR="004054E4" w:rsidRPr="009A29A3" w:rsidRDefault="004054E4" w:rsidP="00006E5B">
      <w:pPr>
        <w:pStyle w:val="Akapitzlist"/>
        <w:numPr>
          <w:ilvl w:val="0"/>
          <w:numId w:val="18"/>
        </w:numPr>
        <w:spacing w:after="0" w:line="240" w:lineRule="auto"/>
        <w:ind w:left="360"/>
        <w:jc w:val="both"/>
        <w:rPr>
          <w:rFonts w:ascii="Times New Roman" w:hAnsi="Times New Roman" w:cs="Times New Roman"/>
        </w:rPr>
      </w:pPr>
      <w:r w:rsidRPr="009A29A3">
        <w:rPr>
          <w:rFonts w:ascii="Times New Roman" w:hAnsi="Times New Roman" w:cs="Times New Roman"/>
        </w:rPr>
        <w:t xml:space="preserve">Wykonawca zobowiązany jest przedłożyć w ofercie ramowy harmonogram wdrożenia. Szczegółowy harmonogram wdrożenia i podziału prac zostanie sporządzony przez Wykonawcę </w:t>
      </w:r>
      <w:r w:rsidR="009A29A3">
        <w:rPr>
          <w:rFonts w:ascii="Times New Roman" w:hAnsi="Times New Roman" w:cs="Times New Roman"/>
        </w:rPr>
        <w:t xml:space="preserve">               </w:t>
      </w:r>
      <w:r w:rsidRPr="009A29A3">
        <w:rPr>
          <w:rFonts w:ascii="Times New Roman" w:hAnsi="Times New Roman" w:cs="Times New Roman"/>
        </w:rPr>
        <w:t xml:space="preserve">w konsultacji z Zamawiającym do </w:t>
      </w:r>
      <w:r w:rsidRPr="00052954">
        <w:rPr>
          <w:rFonts w:ascii="Times New Roman" w:hAnsi="Times New Roman" w:cs="Times New Roman"/>
        </w:rPr>
        <w:t>10</w:t>
      </w:r>
      <w:r w:rsidRPr="009A29A3">
        <w:rPr>
          <w:rFonts w:ascii="Times New Roman" w:hAnsi="Times New Roman" w:cs="Times New Roman"/>
        </w:rPr>
        <w:t xml:space="preserve"> dni od daty podpisania umowy i będzie stanowił jej integralną część. 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4054E4" w:rsidRPr="009A29A3" w:rsidRDefault="004054E4" w:rsidP="00006E5B">
      <w:pPr>
        <w:pStyle w:val="Akapitzlist"/>
        <w:numPr>
          <w:ilvl w:val="0"/>
          <w:numId w:val="18"/>
        </w:numPr>
        <w:spacing w:after="0" w:line="240" w:lineRule="auto"/>
        <w:ind w:left="360"/>
        <w:jc w:val="both"/>
        <w:rPr>
          <w:rFonts w:ascii="Times New Roman" w:hAnsi="Times New Roman" w:cs="Times New Roman"/>
        </w:rPr>
      </w:pPr>
      <w:r w:rsidRPr="009A29A3">
        <w:rPr>
          <w:rFonts w:ascii="Times New Roman" w:hAnsi="Times New Roman" w:cs="Times New Roman"/>
        </w:rPr>
        <w:t>W ramach wdrożenia zrealizowane zostaną:</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analiza procesów</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migracja danych z obecnych systemów w za</w:t>
      </w:r>
      <w:r w:rsidR="00BE41FD" w:rsidRPr="009A29A3">
        <w:rPr>
          <w:rFonts w:ascii="Times New Roman" w:hAnsi="Times New Roman" w:cs="Times New Roman"/>
        </w:rPr>
        <w:t>kresie ustalonym w</w:t>
      </w:r>
      <w:r w:rsidRPr="009A29A3">
        <w:rPr>
          <w:rFonts w:ascii="Times New Roman" w:hAnsi="Times New Roman" w:cs="Times New Roman"/>
        </w:rPr>
        <w:t xml:space="preserve"> trakcie analizy przedwdrożeniowej</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instalacja baz danych i aplikacji</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konfiguracja baz danych i aplikacji</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konfiguracja kopii bezpieczeństwa dla dostarczanych baz danych i aplikacji</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konfiguracja uprawnień użytkowników</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 xml:space="preserve">ustanowienie praw dostępu do poszczególnych funkcji modułów dla ich użytkowników </w:t>
      </w:r>
      <w:r w:rsidR="009A29A3">
        <w:rPr>
          <w:rFonts w:ascii="Times New Roman" w:hAnsi="Times New Roman" w:cs="Times New Roman"/>
        </w:rPr>
        <w:t xml:space="preserve">                   </w:t>
      </w:r>
      <w:r w:rsidRPr="009A29A3">
        <w:rPr>
          <w:rFonts w:ascii="Times New Roman" w:hAnsi="Times New Roman" w:cs="Times New Roman"/>
        </w:rPr>
        <w:t>w komórkach organizacyjnych (utworzenie grup uprawnień)</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 xml:space="preserve">konfiguracja elementów leczenia, badań, paneli zleceń </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utworzenie słowników (np. kartoteki lekowe, materiałowe, konta księgowe itp.);</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utworzenie szablonów obowiązujących dokumentów i instruktaż administratora do budowy szablonów dokumentów. Przejście z dokumentacji papierowej na elektroniczną o wzorcach jak najbardziej zbliżonych do funkcjonujących u Zamawiającego ;</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wdrożenie administratorów do budowy szablonów,</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warsztaty wdrożeniowe</w:t>
      </w:r>
      <w:r w:rsidR="00C26456" w:rsidRPr="009A29A3">
        <w:rPr>
          <w:rFonts w:ascii="Times New Roman" w:hAnsi="Times New Roman" w:cs="Times New Roman"/>
        </w:rPr>
        <w:t xml:space="preserve"> – instruktaż,</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zarządzanie projektem</w:t>
      </w:r>
      <w:r w:rsidR="00C26456" w:rsidRPr="009A29A3">
        <w:rPr>
          <w:rFonts w:ascii="Times New Roman" w:hAnsi="Times New Roman" w:cs="Times New Roman"/>
        </w:rPr>
        <w:t>,</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testy pokonfiguracyjne</w:t>
      </w:r>
      <w:r w:rsidR="00C26456" w:rsidRPr="009A29A3">
        <w:rPr>
          <w:rFonts w:ascii="Times New Roman" w:hAnsi="Times New Roman" w:cs="Times New Roman"/>
        </w:rPr>
        <w:t>,</w:t>
      </w:r>
    </w:p>
    <w:p w:rsidR="004054E4" w:rsidRPr="009A29A3" w:rsidRDefault="004054E4" w:rsidP="00006E5B">
      <w:pPr>
        <w:pStyle w:val="Akapitzlist"/>
        <w:numPr>
          <w:ilvl w:val="0"/>
          <w:numId w:val="19"/>
        </w:numPr>
        <w:spacing w:after="0" w:line="240" w:lineRule="auto"/>
        <w:jc w:val="both"/>
        <w:rPr>
          <w:rFonts w:ascii="Times New Roman" w:hAnsi="Times New Roman" w:cs="Times New Roman"/>
        </w:rPr>
      </w:pPr>
      <w:r w:rsidRPr="009A29A3">
        <w:rPr>
          <w:rFonts w:ascii="Times New Roman" w:hAnsi="Times New Roman" w:cs="Times New Roman"/>
        </w:rPr>
        <w:t xml:space="preserve">nadzór nad uruchomienie systemu do pracy produkcyjnej w zakresie opisanym </w:t>
      </w:r>
      <w:r w:rsidR="00114D96" w:rsidRPr="009A29A3">
        <w:rPr>
          <w:rFonts w:ascii="Times New Roman" w:hAnsi="Times New Roman" w:cs="Times New Roman"/>
        </w:rPr>
        <w:t xml:space="preserve">                   </w:t>
      </w:r>
      <w:r w:rsidRPr="009A29A3">
        <w:rPr>
          <w:rFonts w:ascii="Times New Roman" w:hAnsi="Times New Roman" w:cs="Times New Roman"/>
        </w:rPr>
        <w:t>w specyfikacji oprogramowania</w:t>
      </w:r>
    </w:p>
    <w:p w:rsidR="00B333DA" w:rsidRPr="009A29A3" w:rsidRDefault="00B333DA" w:rsidP="00006E5B">
      <w:pPr>
        <w:spacing w:after="0" w:line="240" w:lineRule="auto"/>
        <w:jc w:val="both"/>
        <w:rPr>
          <w:rFonts w:ascii="Times New Roman" w:hAnsi="Times New Roman" w:cs="Times New Roman"/>
        </w:rPr>
      </w:pPr>
    </w:p>
    <w:p w:rsidR="00B333DA" w:rsidRPr="009F30AF" w:rsidRDefault="00B333DA" w:rsidP="009F30AF">
      <w:pPr>
        <w:pStyle w:val="Nagwek2"/>
        <w:numPr>
          <w:ilvl w:val="0"/>
          <w:numId w:val="9"/>
        </w:numPr>
        <w:jc w:val="both"/>
        <w:rPr>
          <w:rFonts w:ascii="Times New Roman" w:hAnsi="Times New Roman" w:cs="Times New Roman"/>
          <w:color w:val="auto"/>
          <w:sz w:val="22"/>
          <w:szCs w:val="22"/>
          <w:u w:val="single"/>
        </w:rPr>
      </w:pPr>
      <w:r w:rsidRPr="009F30AF">
        <w:rPr>
          <w:rFonts w:ascii="Times New Roman" w:hAnsi="Times New Roman" w:cs="Times New Roman"/>
          <w:color w:val="auto"/>
          <w:sz w:val="22"/>
          <w:szCs w:val="22"/>
          <w:u w:val="single"/>
        </w:rPr>
        <w:t>INTEGRACJA POMIĘDZY DOST</w:t>
      </w:r>
      <w:r w:rsidR="003A1074" w:rsidRPr="009F30AF">
        <w:rPr>
          <w:rFonts w:ascii="Times New Roman" w:hAnsi="Times New Roman" w:cs="Times New Roman"/>
          <w:color w:val="auto"/>
          <w:sz w:val="22"/>
          <w:szCs w:val="22"/>
          <w:u w:val="single"/>
        </w:rPr>
        <w:t>AR</w:t>
      </w:r>
      <w:r w:rsidRPr="009F30AF">
        <w:rPr>
          <w:rFonts w:ascii="Times New Roman" w:hAnsi="Times New Roman" w:cs="Times New Roman"/>
          <w:color w:val="auto"/>
          <w:sz w:val="22"/>
          <w:szCs w:val="22"/>
          <w:u w:val="single"/>
        </w:rPr>
        <w:t>CZ</w:t>
      </w:r>
      <w:r w:rsidR="003A1074" w:rsidRPr="009F30AF">
        <w:rPr>
          <w:rFonts w:ascii="Times New Roman" w:hAnsi="Times New Roman" w:cs="Times New Roman"/>
          <w:color w:val="auto"/>
          <w:sz w:val="22"/>
          <w:szCs w:val="22"/>
          <w:u w:val="single"/>
        </w:rPr>
        <w:t>A</w:t>
      </w:r>
      <w:r w:rsidRPr="009F30AF">
        <w:rPr>
          <w:rFonts w:ascii="Times New Roman" w:hAnsi="Times New Roman" w:cs="Times New Roman"/>
          <w:color w:val="auto"/>
          <w:sz w:val="22"/>
          <w:szCs w:val="22"/>
          <w:u w:val="single"/>
        </w:rPr>
        <w:t>NYM ZSI A POZOSTAŁYMI SYSTEMAMI INFORMATYCZNYMI</w:t>
      </w:r>
    </w:p>
    <w:p w:rsidR="009F30AF" w:rsidRPr="009F30AF" w:rsidRDefault="009F30AF" w:rsidP="009F30AF"/>
    <w:p w:rsidR="00B333DA" w:rsidRPr="00052954" w:rsidRDefault="00B333DA" w:rsidP="00006E5B">
      <w:pPr>
        <w:spacing w:after="0" w:line="240" w:lineRule="auto"/>
        <w:ind w:left="360"/>
        <w:jc w:val="both"/>
        <w:rPr>
          <w:rFonts w:ascii="Times New Roman" w:hAnsi="Times New Roman" w:cs="Times New Roman"/>
        </w:rPr>
      </w:pPr>
      <w:r w:rsidRPr="00052954">
        <w:rPr>
          <w:rFonts w:ascii="Times New Roman" w:hAnsi="Times New Roman" w:cs="Times New Roman"/>
        </w:rPr>
        <w:t>Integracja dostarczonego i wdrażanego opro</w:t>
      </w:r>
      <w:r w:rsidR="00EC7BF8" w:rsidRPr="00052954">
        <w:rPr>
          <w:rFonts w:ascii="Times New Roman" w:hAnsi="Times New Roman" w:cs="Times New Roman"/>
        </w:rPr>
        <w:t xml:space="preserve">gramowania ZSI z funkcjonującym                                       </w:t>
      </w:r>
      <w:r w:rsidRPr="00052954">
        <w:rPr>
          <w:rFonts w:ascii="Times New Roman" w:hAnsi="Times New Roman" w:cs="Times New Roman"/>
        </w:rPr>
        <w:t xml:space="preserve">u zamawiającego oprogramowaniem księgowym w zakresie przekazywania dokumentów </w:t>
      </w:r>
      <w:r w:rsidR="00EC7BF8" w:rsidRPr="00052954">
        <w:rPr>
          <w:rFonts w:ascii="Times New Roman" w:hAnsi="Times New Roman" w:cs="Times New Roman"/>
        </w:rPr>
        <w:t xml:space="preserve">                         </w:t>
      </w:r>
      <w:r w:rsidRPr="00052954">
        <w:rPr>
          <w:rFonts w:ascii="Times New Roman" w:hAnsi="Times New Roman" w:cs="Times New Roman"/>
        </w:rPr>
        <w:t>i kartotek kontrahentów.</w:t>
      </w:r>
    </w:p>
    <w:p w:rsidR="00B333DA" w:rsidRPr="00052954" w:rsidRDefault="00B333DA" w:rsidP="00006E5B">
      <w:pPr>
        <w:spacing w:after="0" w:line="240" w:lineRule="auto"/>
        <w:jc w:val="both"/>
        <w:rPr>
          <w:rFonts w:ascii="Times New Roman" w:hAnsi="Times New Roman" w:cs="Times New Roman"/>
        </w:rPr>
      </w:pPr>
    </w:p>
    <w:p w:rsidR="00277328" w:rsidRPr="00052954" w:rsidRDefault="00277328" w:rsidP="009F30AF">
      <w:pPr>
        <w:pStyle w:val="Nagwek2"/>
        <w:numPr>
          <w:ilvl w:val="0"/>
          <w:numId w:val="9"/>
        </w:numPr>
        <w:jc w:val="both"/>
        <w:rPr>
          <w:rFonts w:ascii="Times New Roman" w:hAnsi="Times New Roman" w:cs="Times New Roman"/>
          <w:color w:val="auto"/>
          <w:sz w:val="22"/>
          <w:szCs w:val="22"/>
          <w:u w:val="single"/>
        </w:rPr>
      </w:pPr>
      <w:r w:rsidRPr="00052954">
        <w:rPr>
          <w:rFonts w:ascii="Times New Roman" w:hAnsi="Times New Roman" w:cs="Times New Roman"/>
          <w:color w:val="auto"/>
          <w:sz w:val="22"/>
          <w:szCs w:val="22"/>
          <w:u w:val="single"/>
        </w:rPr>
        <w:t>WARUNKI SERWISU ORAZ ZAKRES USŁUG SERWISOWYCH</w:t>
      </w:r>
    </w:p>
    <w:p w:rsidR="009F30AF" w:rsidRPr="00052954" w:rsidRDefault="009F30AF" w:rsidP="009F30AF"/>
    <w:p w:rsidR="00277328" w:rsidRPr="009A29A3" w:rsidRDefault="00277328" w:rsidP="00006E5B">
      <w:pPr>
        <w:autoSpaceDE w:val="0"/>
        <w:autoSpaceDN w:val="0"/>
        <w:adjustRightInd w:val="0"/>
        <w:spacing w:after="0" w:line="240" w:lineRule="auto"/>
        <w:ind w:left="360"/>
        <w:jc w:val="both"/>
        <w:rPr>
          <w:rFonts w:ascii="Times New Roman" w:eastAsia="Calibri" w:hAnsi="Times New Roman" w:cs="Times New Roman"/>
          <w:b/>
          <w:bCs/>
          <w:color w:val="000000"/>
          <w:u w:val="single"/>
        </w:rPr>
      </w:pPr>
      <w:r w:rsidRPr="00052954">
        <w:rPr>
          <w:rFonts w:ascii="Times New Roman" w:eastAsia="Calibri" w:hAnsi="Times New Roman" w:cs="Times New Roman"/>
          <w:b/>
          <w:color w:val="000000"/>
          <w:u w:val="single"/>
        </w:rPr>
        <w:t>Objęcie gwarancyjnym nadzorem autorskim i serwisem dostarczonego ZSI przez okres min 60</w:t>
      </w:r>
      <w:r w:rsidR="009F30AF" w:rsidRPr="00052954">
        <w:rPr>
          <w:rFonts w:ascii="Times New Roman" w:eastAsia="Calibri" w:hAnsi="Times New Roman" w:cs="Times New Roman"/>
          <w:b/>
          <w:color w:val="000000"/>
          <w:u w:val="single"/>
        </w:rPr>
        <w:t>.</w:t>
      </w:r>
      <w:r w:rsidRPr="00052954">
        <w:rPr>
          <w:rFonts w:ascii="Times New Roman" w:eastAsia="Calibri" w:hAnsi="Times New Roman" w:cs="Times New Roman"/>
          <w:b/>
          <w:color w:val="000000"/>
          <w:u w:val="single"/>
        </w:rPr>
        <w:t>m-cy od daty pod</w:t>
      </w:r>
      <w:r w:rsidRPr="009A29A3">
        <w:rPr>
          <w:rFonts w:ascii="Times New Roman" w:eastAsia="Calibri" w:hAnsi="Times New Roman" w:cs="Times New Roman"/>
          <w:b/>
          <w:color w:val="000000"/>
          <w:u w:val="single"/>
        </w:rPr>
        <w:t>pisania protokołu odbioru przedmiotu umowy</w:t>
      </w:r>
    </w:p>
    <w:p w:rsidR="00277328" w:rsidRPr="009A29A3" w:rsidRDefault="00277328" w:rsidP="00006E5B">
      <w:pPr>
        <w:autoSpaceDE w:val="0"/>
        <w:autoSpaceDN w:val="0"/>
        <w:adjustRightInd w:val="0"/>
        <w:jc w:val="both"/>
        <w:rPr>
          <w:rFonts w:ascii="Times New Roman" w:hAnsi="Times New Roman" w:cs="Times New Roman"/>
        </w:rPr>
      </w:pPr>
    </w:p>
    <w:p w:rsidR="00277328" w:rsidRPr="009A29A3" w:rsidRDefault="00277328" w:rsidP="00006E5B">
      <w:pPr>
        <w:numPr>
          <w:ilvl w:val="0"/>
          <w:numId w:val="22"/>
        </w:numPr>
        <w:autoSpaceDE w:val="0"/>
        <w:autoSpaceDN w:val="0"/>
        <w:adjustRightInd w:val="0"/>
        <w:spacing w:after="0" w:line="240" w:lineRule="auto"/>
        <w:jc w:val="both"/>
        <w:rPr>
          <w:rFonts w:ascii="Times New Roman" w:eastAsia="Calibri" w:hAnsi="Times New Roman" w:cs="Times New Roman"/>
          <w:b/>
          <w:color w:val="000000"/>
        </w:rPr>
      </w:pPr>
      <w:r w:rsidRPr="009A29A3">
        <w:rPr>
          <w:rFonts w:ascii="Times New Roman" w:eastAsia="Calibri" w:hAnsi="Times New Roman" w:cs="Times New Roman"/>
          <w:b/>
          <w:color w:val="000000"/>
        </w:rPr>
        <w:t xml:space="preserve">Warunki nadzoru autorskiego </w:t>
      </w:r>
    </w:p>
    <w:p w:rsidR="00277328" w:rsidRPr="009A29A3" w:rsidRDefault="00277328" w:rsidP="00006E5B">
      <w:pPr>
        <w:ind w:left="709"/>
        <w:jc w:val="both"/>
        <w:rPr>
          <w:rFonts w:ascii="Times New Roman" w:hAnsi="Times New Roman" w:cs="Times New Roman"/>
        </w:rPr>
      </w:pPr>
      <w:r w:rsidRPr="009A29A3">
        <w:rPr>
          <w:rFonts w:ascii="Times New Roman" w:hAnsi="Times New Roman" w:cs="Times New Roman"/>
        </w:rPr>
        <w:t>Usługa ma być realizowana w szczególności poprzez:</w:t>
      </w:r>
    </w:p>
    <w:p w:rsidR="00277328" w:rsidRPr="009A29A3" w:rsidRDefault="00277328" w:rsidP="00006E5B">
      <w:pPr>
        <w:pStyle w:val="Akapitzlist"/>
        <w:numPr>
          <w:ilvl w:val="0"/>
          <w:numId w:val="23"/>
        </w:numPr>
        <w:spacing w:after="200" w:line="276" w:lineRule="auto"/>
        <w:ind w:left="1068"/>
        <w:jc w:val="both"/>
        <w:rPr>
          <w:rFonts w:ascii="Times New Roman" w:hAnsi="Times New Roman" w:cs="Times New Roman"/>
        </w:rPr>
      </w:pPr>
      <w:r w:rsidRPr="009A29A3">
        <w:rPr>
          <w:rFonts w:ascii="Times New Roman" w:hAnsi="Times New Roman" w:cs="Times New Roman"/>
        </w:rPr>
        <w:lastRenderedPageBreak/>
        <w:t>zapewnienie wsparcia zdalnego i telefonicznego  w godzinach od 8:00 do 16:00</w:t>
      </w:r>
    </w:p>
    <w:p w:rsidR="00277328" w:rsidRPr="009A29A3" w:rsidRDefault="00277328" w:rsidP="00006E5B">
      <w:pPr>
        <w:pStyle w:val="Akapitzlist"/>
        <w:numPr>
          <w:ilvl w:val="0"/>
          <w:numId w:val="23"/>
        </w:numPr>
        <w:spacing w:after="200" w:line="276" w:lineRule="auto"/>
        <w:ind w:left="1068"/>
        <w:jc w:val="both"/>
        <w:rPr>
          <w:rFonts w:ascii="Times New Roman" w:hAnsi="Times New Roman" w:cs="Times New Roman"/>
        </w:rPr>
      </w:pPr>
      <w:r w:rsidRPr="009A29A3">
        <w:rPr>
          <w:rFonts w:ascii="Times New Roman" w:hAnsi="Times New Roman" w:cs="Times New Roman"/>
        </w:rPr>
        <w:t>doradztwo w zakresie rozwoju sieci oraz oprogramowania, planowanie rozbudowy infrastruktury informatycznej</w:t>
      </w:r>
    </w:p>
    <w:p w:rsidR="00277328" w:rsidRPr="009A29A3" w:rsidRDefault="00277328" w:rsidP="00006E5B">
      <w:pPr>
        <w:pStyle w:val="Akapitzlist"/>
        <w:numPr>
          <w:ilvl w:val="0"/>
          <w:numId w:val="23"/>
        </w:numPr>
        <w:spacing w:after="200" w:line="276" w:lineRule="auto"/>
        <w:ind w:left="1068"/>
        <w:jc w:val="both"/>
        <w:rPr>
          <w:rFonts w:ascii="Times New Roman" w:hAnsi="Times New Roman" w:cs="Times New Roman"/>
        </w:rPr>
      </w:pPr>
      <w:r w:rsidRPr="009A29A3">
        <w:rPr>
          <w:rFonts w:ascii="Times New Roman" w:hAnsi="Times New Roman" w:cs="Times New Roman"/>
        </w:rPr>
        <w:t>zapewnienie  prawa do aktualizacji oprogramowania w przypadku pojawienia się nowej wersji systemu lub zmian przepisów prawa w tym rozporządzeń NFZ,</w:t>
      </w:r>
    </w:p>
    <w:p w:rsidR="00277328" w:rsidRPr="009A29A3" w:rsidRDefault="00277328" w:rsidP="00006E5B">
      <w:pPr>
        <w:pStyle w:val="Akapitzlist"/>
        <w:numPr>
          <w:ilvl w:val="0"/>
          <w:numId w:val="23"/>
        </w:numPr>
        <w:spacing w:after="200" w:line="276" w:lineRule="auto"/>
        <w:ind w:left="1068"/>
        <w:jc w:val="both"/>
        <w:rPr>
          <w:rFonts w:ascii="Times New Roman" w:hAnsi="Times New Roman" w:cs="Times New Roman"/>
        </w:rPr>
      </w:pPr>
      <w:r w:rsidRPr="009A29A3">
        <w:rPr>
          <w:rFonts w:ascii="Times New Roman" w:hAnsi="Times New Roman" w:cs="Times New Roman"/>
        </w:rPr>
        <w:t>możliwość rejestracji zgłoszeń poprzez portal www</w:t>
      </w:r>
    </w:p>
    <w:p w:rsidR="00277328" w:rsidRPr="009A29A3" w:rsidRDefault="00277328" w:rsidP="00006E5B">
      <w:pPr>
        <w:pStyle w:val="Akapitzlist"/>
        <w:numPr>
          <w:ilvl w:val="0"/>
          <w:numId w:val="23"/>
        </w:numPr>
        <w:spacing w:after="200" w:line="276" w:lineRule="auto"/>
        <w:ind w:left="1068"/>
        <w:jc w:val="both"/>
        <w:rPr>
          <w:rFonts w:ascii="Times New Roman" w:hAnsi="Times New Roman" w:cs="Times New Roman"/>
        </w:rPr>
      </w:pPr>
      <w:r w:rsidRPr="009A29A3">
        <w:rPr>
          <w:rFonts w:ascii="Times New Roman" w:hAnsi="Times New Roman" w:cs="Times New Roman"/>
        </w:rPr>
        <w:t>możliwość stałej kontroli postępu w realizacji zgłoszeń</w:t>
      </w:r>
    </w:p>
    <w:p w:rsidR="00277328" w:rsidRPr="009A29A3" w:rsidRDefault="00277328" w:rsidP="00006E5B">
      <w:pPr>
        <w:pStyle w:val="Akapitzlist"/>
        <w:numPr>
          <w:ilvl w:val="0"/>
          <w:numId w:val="23"/>
        </w:numPr>
        <w:spacing w:after="200" w:line="276" w:lineRule="auto"/>
        <w:ind w:left="1068"/>
        <w:jc w:val="both"/>
        <w:rPr>
          <w:rFonts w:ascii="Times New Roman" w:hAnsi="Times New Roman" w:cs="Times New Roman"/>
        </w:rPr>
      </w:pPr>
      <w:r w:rsidRPr="009A29A3">
        <w:rPr>
          <w:rFonts w:ascii="Times New Roman" w:hAnsi="Times New Roman" w:cs="Times New Roman"/>
        </w:rPr>
        <w:t xml:space="preserve">możliwość przeglądu zgłoszeń historycznych </w:t>
      </w:r>
    </w:p>
    <w:p w:rsidR="00277328" w:rsidRPr="009A29A3" w:rsidRDefault="00277328" w:rsidP="00006E5B">
      <w:pPr>
        <w:autoSpaceDE w:val="0"/>
        <w:autoSpaceDN w:val="0"/>
        <w:adjustRightInd w:val="0"/>
        <w:ind w:left="567"/>
        <w:jc w:val="both"/>
        <w:rPr>
          <w:rFonts w:ascii="Times New Roman" w:eastAsia="Calibri" w:hAnsi="Times New Roman" w:cs="Times New Roman"/>
          <w:color w:val="000000"/>
        </w:rPr>
      </w:pPr>
      <w:r w:rsidRPr="009A29A3">
        <w:rPr>
          <w:rFonts w:ascii="Times New Roman" w:eastAsia="Calibri" w:hAnsi="Times New Roman" w:cs="Times New Roman"/>
          <w:color w:val="000000"/>
        </w:rPr>
        <w:t xml:space="preserve">1.  W ramach nadzoru autorskiego Producent zapewni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t>
      </w:r>
      <w:r w:rsidR="00EC7BF8">
        <w:rPr>
          <w:rFonts w:ascii="Times New Roman" w:eastAsia="Calibri" w:hAnsi="Times New Roman" w:cs="Times New Roman"/>
          <w:color w:val="000000"/>
        </w:rPr>
        <w:t xml:space="preserve">                        </w:t>
      </w:r>
      <w:r w:rsidRPr="009A29A3">
        <w:rPr>
          <w:rFonts w:ascii="Times New Roman" w:eastAsia="Calibri" w:hAnsi="Times New Roman" w:cs="Times New Roman"/>
          <w:color w:val="000000"/>
        </w:rPr>
        <w:t>w każdym przypadku do otrzymania błędnych wyników jego działania).</w:t>
      </w:r>
    </w:p>
    <w:p w:rsidR="00277328" w:rsidRPr="009A29A3" w:rsidRDefault="00277328" w:rsidP="00006E5B">
      <w:pPr>
        <w:autoSpaceDE w:val="0"/>
        <w:autoSpaceDN w:val="0"/>
        <w:adjustRightInd w:val="0"/>
        <w:ind w:left="567"/>
        <w:jc w:val="both"/>
        <w:rPr>
          <w:rFonts w:ascii="Times New Roman" w:eastAsia="Calibri" w:hAnsi="Times New Roman" w:cs="Times New Roman"/>
          <w:color w:val="000000"/>
        </w:rPr>
      </w:pPr>
      <w:r w:rsidRPr="009A29A3">
        <w:rPr>
          <w:rFonts w:ascii="Times New Roman" w:eastAsia="Calibri" w:hAnsi="Times New Roman" w:cs="Times New Roman"/>
          <w:color w:val="000000"/>
        </w:rPr>
        <w:t>Procedura realizacji Nadzoru autorskiego – NA:</w:t>
      </w:r>
    </w:p>
    <w:p w:rsidR="00277328" w:rsidRPr="009A29A3" w:rsidRDefault="00277328" w:rsidP="00006E5B">
      <w:pPr>
        <w:pStyle w:val="Akapitzlist"/>
        <w:numPr>
          <w:ilvl w:val="1"/>
          <w:numId w:val="27"/>
        </w:numPr>
        <w:autoSpaceDE w:val="0"/>
        <w:autoSpaceDN w:val="0"/>
        <w:adjustRightInd w:val="0"/>
        <w:jc w:val="both"/>
        <w:rPr>
          <w:rFonts w:ascii="Times New Roman" w:eastAsia="Calibri" w:hAnsi="Times New Roman" w:cs="Times New Roman"/>
          <w:color w:val="000000"/>
        </w:rPr>
      </w:pPr>
      <w:r w:rsidRPr="009A29A3">
        <w:rPr>
          <w:rFonts w:ascii="Times New Roman" w:eastAsia="Calibri" w:hAnsi="Times New Roman" w:cs="Times New Roman"/>
          <w:color w:val="000000"/>
        </w:rPr>
        <w:t>Zamawiający przesyła Zgłoszenie S</w:t>
      </w:r>
      <w:r w:rsidR="00EC7BF8">
        <w:rPr>
          <w:rFonts w:ascii="Times New Roman" w:eastAsia="Calibri" w:hAnsi="Times New Roman" w:cs="Times New Roman"/>
          <w:color w:val="000000"/>
        </w:rPr>
        <w:t xml:space="preserve">erwisowe za pomocą portalu www, </w:t>
      </w:r>
      <w:r w:rsidRPr="009A29A3">
        <w:rPr>
          <w:rFonts w:ascii="Times New Roman" w:eastAsia="Calibri" w:hAnsi="Times New Roman" w:cs="Times New Roman"/>
          <w:color w:val="000000"/>
        </w:rPr>
        <w:t>z zaznaczeniem statusu zgłoszenia według następujących kryteriów:</w:t>
      </w:r>
    </w:p>
    <w:p w:rsidR="00277328" w:rsidRPr="009A29A3" w:rsidRDefault="00277328" w:rsidP="00006E5B">
      <w:pPr>
        <w:pStyle w:val="Akapitzlist"/>
        <w:numPr>
          <w:ilvl w:val="4"/>
          <w:numId w:val="15"/>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Dysfunkcja,</w:t>
      </w:r>
    </w:p>
    <w:p w:rsidR="00277328" w:rsidRPr="009A29A3" w:rsidRDefault="00277328" w:rsidP="00006E5B">
      <w:pPr>
        <w:pStyle w:val="Akapitzlist"/>
        <w:numPr>
          <w:ilvl w:val="4"/>
          <w:numId w:val="15"/>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Usterka,</w:t>
      </w:r>
    </w:p>
    <w:p w:rsidR="00277328" w:rsidRPr="009A29A3" w:rsidRDefault="00277328" w:rsidP="00006E5B">
      <w:pPr>
        <w:pStyle w:val="Akapitzlist"/>
        <w:numPr>
          <w:ilvl w:val="4"/>
          <w:numId w:val="15"/>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Stan Awaryjny,</w:t>
      </w:r>
    </w:p>
    <w:p w:rsidR="00277328" w:rsidRPr="009A29A3" w:rsidRDefault="00277328" w:rsidP="00006E5B">
      <w:pPr>
        <w:pStyle w:val="Akapitzlist"/>
        <w:numPr>
          <w:ilvl w:val="4"/>
          <w:numId w:val="15"/>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Stan Krytyczny.</w:t>
      </w:r>
    </w:p>
    <w:p w:rsidR="00277328" w:rsidRPr="009A29A3" w:rsidRDefault="00277328" w:rsidP="00006E5B">
      <w:pPr>
        <w:pStyle w:val="Akapitzlist"/>
        <w:numPr>
          <w:ilvl w:val="1"/>
          <w:numId w:val="27"/>
        </w:numPr>
        <w:autoSpaceDE w:val="0"/>
        <w:autoSpaceDN w:val="0"/>
        <w:adjustRightInd w:val="0"/>
        <w:jc w:val="both"/>
        <w:rPr>
          <w:rFonts w:ascii="Times New Roman" w:eastAsia="Calibri" w:hAnsi="Times New Roman" w:cs="Times New Roman"/>
          <w:color w:val="000000"/>
        </w:rPr>
      </w:pPr>
      <w:r w:rsidRPr="009A29A3">
        <w:rPr>
          <w:rFonts w:ascii="Times New Roman" w:eastAsia="Calibri" w:hAnsi="Times New Roman" w:cs="Times New Roman"/>
          <w:color w:val="000000"/>
        </w:rPr>
        <w:t xml:space="preserve">Wykonawca potwierdza za pośrednictwem portalu przyjęcie Zgłoszenia Serwisowego </w:t>
      </w:r>
      <w:r w:rsidR="00EC7BF8">
        <w:rPr>
          <w:rFonts w:ascii="Times New Roman" w:eastAsia="Calibri" w:hAnsi="Times New Roman" w:cs="Times New Roman"/>
          <w:color w:val="000000"/>
        </w:rPr>
        <w:t xml:space="preserve">                     </w:t>
      </w:r>
      <w:r w:rsidRPr="009A29A3">
        <w:rPr>
          <w:rFonts w:ascii="Times New Roman" w:eastAsia="Calibri" w:hAnsi="Times New Roman" w:cs="Times New Roman"/>
          <w:color w:val="000000"/>
        </w:rPr>
        <w:t xml:space="preserve">w terminie: </w:t>
      </w:r>
    </w:p>
    <w:p w:rsidR="00277328" w:rsidRPr="009A29A3" w:rsidRDefault="00277328" w:rsidP="00006E5B">
      <w:pPr>
        <w:pStyle w:val="Akapitzlist"/>
        <w:numPr>
          <w:ilvl w:val="4"/>
          <w:numId w:val="25"/>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24 godzin roboczych w przypadku Dysfunkcji lub Usterki,</w:t>
      </w:r>
    </w:p>
    <w:p w:rsidR="00277328" w:rsidRPr="009A29A3" w:rsidRDefault="00277328" w:rsidP="00006E5B">
      <w:pPr>
        <w:pStyle w:val="Akapitzlist"/>
        <w:numPr>
          <w:ilvl w:val="4"/>
          <w:numId w:val="25"/>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8 godzin roboczych w przypadku Stanu Awaryjnego,</w:t>
      </w:r>
    </w:p>
    <w:p w:rsidR="00F2111A" w:rsidRPr="009A29A3" w:rsidRDefault="00277328" w:rsidP="00006E5B">
      <w:pPr>
        <w:pStyle w:val="Akapitzlist"/>
        <w:numPr>
          <w:ilvl w:val="4"/>
          <w:numId w:val="25"/>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4 godzin roboczych w przypadku Stanu Krytycznego.</w:t>
      </w:r>
    </w:p>
    <w:p w:rsidR="00277328" w:rsidRPr="009A29A3" w:rsidRDefault="00F2111A" w:rsidP="00006E5B">
      <w:pPr>
        <w:pStyle w:val="Akapitzlist"/>
        <w:numPr>
          <w:ilvl w:val="1"/>
          <w:numId w:val="27"/>
        </w:numPr>
        <w:autoSpaceDE w:val="0"/>
        <w:autoSpaceDN w:val="0"/>
        <w:adjustRightInd w:val="0"/>
        <w:jc w:val="both"/>
        <w:rPr>
          <w:rFonts w:ascii="Times New Roman" w:eastAsia="Calibri" w:hAnsi="Times New Roman" w:cs="Times New Roman"/>
          <w:color w:val="000000"/>
        </w:rPr>
      </w:pPr>
      <w:r w:rsidRPr="009A29A3">
        <w:rPr>
          <w:rFonts w:ascii="Times New Roman" w:eastAsia="Calibri" w:hAnsi="Times New Roman" w:cs="Times New Roman"/>
          <w:color w:val="000000"/>
        </w:rPr>
        <w:t>Wykonawca jest zobowiązany do realizacji Zgłoszenia Serwisowego w następujących terminach:</w:t>
      </w:r>
    </w:p>
    <w:p w:rsidR="00F2111A" w:rsidRPr="009A29A3" w:rsidRDefault="00F2111A" w:rsidP="00006E5B">
      <w:pPr>
        <w:pStyle w:val="Akapitzlist"/>
        <w:numPr>
          <w:ilvl w:val="4"/>
          <w:numId w:val="16"/>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Dysfunkcja w terminie do kolejnej edycji Wersji oprogramowania aplikacyjnego,</w:t>
      </w:r>
    </w:p>
    <w:p w:rsidR="00F2111A" w:rsidRPr="009A29A3" w:rsidRDefault="00F2111A" w:rsidP="00006E5B">
      <w:pPr>
        <w:pStyle w:val="Akapitzlist"/>
        <w:numPr>
          <w:ilvl w:val="4"/>
          <w:numId w:val="16"/>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Usterka w terminie do kolejnej edycji Wersji oprogramowania aplikacyjnego,</w:t>
      </w:r>
    </w:p>
    <w:p w:rsidR="00F2111A" w:rsidRPr="009A29A3" w:rsidRDefault="00F2111A" w:rsidP="00006E5B">
      <w:pPr>
        <w:pStyle w:val="Akapitzlist"/>
        <w:numPr>
          <w:ilvl w:val="4"/>
          <w:numId w:val="16"/>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Stan Awaryjny w terminie do 72 godzin roboczych od chwili potwierdzenia przyjęcia zgłoszenia przez Wykonawcę,</w:t>
      </w:r>
    </w:p>
    <w:p w:rsidR="00F2111A" w:rsidRPr="009A29A3" w:rsidRDefault="00F2111A" w:rsidP="00006E5B">
      <w:pPr>
        <w:pStyle w:val="Akapitzlist"/>
        <w:numPr>
          <w:ilvl w:val="4"/>
          <w:numId w:val="16"/>
        </w:numPr>
        <w:autoSpaceDE w:val="0"/>
        <w:autoSpaceDN w:val="0"/>
        <w:adjustRightInd w:val="0"/>
        <w:ind w:left="1560"/>
        <w:jc w:val="both"/>
        <w:rPr>
          <w:rFonts w:ascii="Times New Roman" w:eastAsia="Calibri" w:hAnsi="Times New Roman" w:cs="Times New Roman"/>
          <w:color w:val="000000"/>
        </w:rPr>
      </w:pPr>
      <w:r w:rsidRPr="009A29A3">
        <w:rPr>
          <w:rFonts w:ascii="Times New Roman" w:eastAsia="Calibri" w:hAnsi="Times New Roman" w:cs="Times New Roman"/>
          <w:color w:val="000000"/>
        </w:rPr>
        <w:t>Stan Krytyczny w terminie do 16 godzin roboczych od chwili potwierdzenia przyjęcia zgłoszenia przez Wykonawcę,</w:t>
      </w:r>
    </w:p>
    <w:p w:rsidR="00F2111A" w:rsidRPr="009A29A3" w:rsidRDefault="00F2111A" w:rsidP="00006E5B">
      <w:pPr>
        <w:pStyle w:val="Akapitzlist"/>
        <w:numPr>
          <w:ilvl w:val="0"/>
          <w:numId w:val="27"/>
        </w:numPr>
        <w:autoSpaceDE w:val="0"/>
        <w:autoSpaceDN w:val="0"/>
        <w:adjustRightInd w:val="0"/>
        <w:jc w:val="both"/>
        <w:rPr>
          <w:rFonts w:ascii="Times New Roman" w:eastAsia="Calibri" w:hAnsi="Times New Roman" w:cs="Times New Roman"/>
          <w:color w:val="000000"/>
        </w:rPr>
      </w:pPr>
      <w:r w:rsidRPr="009A29A3">
        <w:rPr>
          <w:rFonts w:ascii="Times New Roman" w:eastAsia="Calibri" w:hAnsi="Times New Roman" w:cs="Times New Roman"/>
          <w:color w:val="000000"/>
        </w:rPr>
        <w:t>W wyjątkowych wypadkach, za zgodą zamawiającego, czas dokonania napraw będzie uzgodniony pomiędzy Wykonawcą a Zamawiającym.</w:t>
      </w:r>
    </w:p>
    <w:p w:rsidR="00F2111A" w:rsidRPr="009A29A3" w:rsidRDefault="00F2111A" w:rsidP="00006E5B">
      <w:pPr>
        <w:pStyle w:val="Akapitzlist"/>
        <w:numPr>
          <w:ilvl w:val="0"/>
          <w:numId w:val="27"/>
        </w:numPr>
        <w:autoSpaceDE w:val="0"/>
        <w:autoSpaceDN w:val="0"/>
        <w:adjustRightInd w:val="0"/>
        <w:jc w:val="both"/>
        <w:rPr>
          <w:rFonts w:ascii="Times New Roman" w:eastAsia="Calibri" w:hAnsi="Times New Roman" w:cs="Times New Roman"/>
          <w:color w:val="000000"/>
        </w:rPr>
      </w:pPr>
      <w:r w:rsidRPr="009A29A3">
        <w:rPr>
          <w:rFonts w:ascii="Times New Roman" w:eastAsia="Calibri" w:hAnsi="Times New Roman" w:cs="Times New Roman"/>
          <w:color w:val="000000"/>
        </w:rPr>
        <w:t xml:space="preserve">Zgłoszenie błędu przez Zamawiającego odbywać się będzie w sposób uzgodniony przez strony. </w:t>
      </w:r>
    </w:p>
    <w:p w:rsidR="00F2111A" w:rsidRPr="009A29A3" w:rsidRDefault="00F2111A" w:rsidP="00006E5B">
      <w:pPr>
        <w:pStyle w:val="Akapitzlist"/>
        <w:numPr>
          <w:ilvl w:val="0"/>
          <w:numId w:val="27"/>
        </w:numPr>
        <w:autoSpaceDE w:val="0"/>
        <w:autoSpaceDN w:val="0"/>
        <w:adjustRightInd w:val="0"/>
        <w:jc w:val="both"/>
        <w:rPr>
          <w:rFonts w:ascii="Times New Roman" w:eastAsia="Calibri" w:hAnsi="Times New Roman" w:cs="Times New Roman"/>
          <w:color w:val="000000"/>
        </w:rPr>
      </w:pPr>
      <w:r w:rsidRPr="009A29A3">
        <w:rPr>
          <w:rFonts w:ascii="Times New Roman" w:eastAsia="Calibri" w:hAnsi="Times New Roman" w:cs="Times New Roman"/>
          <w:color w:val="000000"/>
        </w:rPr>
        <w:t xml:space="preserve">Wykonawca zapewni rozwój oprogramowania aplikacyjnego zgodnie ze zmieniającymi się powszechnie obowiązującymi przepisami prawa lub przepisami prawa wewnętrznie obowiązującymi wydanymi na podstawie delegacji ustawowej, z zastrzeżeniem, że wykonawca zobowiązany jest do: </w:t>
      </w:r>
    </w:p>
    <w:p w:rsidR="00F2111A" w:rsidRPr="009A29A3" w:rsidRDefault="00F2111A" w:rsidP="00006E5B">
      <w:pPr>
        <w:autoSpaceDE w:val="0"/>
        <w:autoSpaceDN w:val="0"/>
        <w:adjustRightInd w:val="0"/>
        <w:spacing w:after="87"/>
        <w:ind w:firstLine="360"/>
        <w:jc w:val="both"/>
        <w:rPr>
          <w:rFonts w:ascii="Times New Roman" w:eastAsia="Calibri" w:hAnsi="Times New Roman" w:cs="Times New Roman"/>
          <w:color w:val="000000"/>
        </w:rPr>
      </w:pPr>
      <w:r w:rsidRPr="009A29A3">
        <w:rPr>
          <w:rFonts w:ascii="Times New Roman" w:eastAsia="Calibri" w:hAnsi="Times New Roman" w:cs="Times New Roman"/>
          <w:color w:val="000000"/>
        </w:rPr>
        <w:t xml:space="preserve">4.1. przekazania Zamawiającemu informacji o nowych wersjach oprogramowania aplikacyjnego, ukazujących się średnio cztery razy w roku, poprzez wysłanie pocztą elektroniczną na wskazany adres e-mail zamawiającego; </w:t>
      </w:r>
    </w:p>
    <w:p w:rsidR="00F2111A" w:rsidRDefault="00F2111A" w:rsidP="00EC7BF8">
      <w:pPr>
        <w:autoSpaceDE w:val="0"/>
        <w:autoSpaceDN w:val="0"/>
        <w:adjustRightInd w:val="0"/>
        <w:spacing w:after="87"/>
        <w:ind w:firstLine="360"/>
        <w:jc w:val="both"/>
        <w:rPr>
          <w:rFonts w:ascii="Times New Roman" w:eastAsia="Calibri" w:hAnsi="Times New Roman" w:cs="Times New Roman"/>
          <w:color w:val="000000"/>
        </w:rPr>
      </w:pPr>
      <w:r w:rsidRPr="009A29A3">
        <w:rPr>
          <w:rFonts w:ascii="Times New Roman" w:eastAsia="Calibri" w:hAnsi="Times New Roman" w:cs="Times New Roman"/>
          <w:color w:val="000000"/>
        </w:rPr>
        <w:t>4.2. udostępniania uaktualnień oprogramowania aplikacyjnego (nowych wersji</w:t>
      </w:r>
      <w:r w:rsidR="00EC7BF8">
        <w:rPr>
          <w:rFonts w:ascii="Times New Roman" w:eastAsia="Calibri" w:hAnsi="Times New Roman" w:cs="Times New Roman"/>
          <w:color w:val="000000"/>
        </w:rPr>
        <w:t xml:space="preserve"> oprogramowania aplikacyjnego).</w:t>
      </w:r>
    </w:p>
    <w:p w:rsidR="009F30AF" w:rsidRDefault="009F30AF" w:rsidP="00EC7BF8">
      <w:pPr>
        <w:autoSpaceDE w:val="0"/>
        <w:autoSpaceDN w:val="0"/>
        <w:adjustRightInd w:val="0"/>
        <w:spacing w:after="87"/>
        <w:ind w:firstLine="360"/>
        <w:jc w:val="both"/>
        <w:rPr>
          <w:rFonts w:ascii="Times New Roman" w:eastAsia="Calibri" w:hAnsi="Times New Roman" w:cs="Times New Roman"/>
          <w:color w:val="000000"/>
        </w:rPr>
      </w:pPr>
    </w:p>
    <w:p w:rsidR="006B794C" w:rsidRDefault="006B794C" w:rsidP="00EC7BF8">
      <w:pPr>
        <w:autoSpaceDE w:val="0"/>
        <w:autoSpaceDN w:val="0"/>
        <w:adjustRightInd w:val="0"/>
        <w:spacing w:after="87"/>
        <w:ind w:firstLine="360"/>
        <w:jc w:val="both"/>
        <w:rPr>
          <w:rFonts w:ascii="Times New Roman" w:eastAsia="Calibri" w:hAnsi="Times New Roman" w:cs="Times New Roman"/>
          <w:color w:val="000000"/>
        </w:rPr>
      </w:pPr>
    </w:p>
    <w:p w:rsidR="006B794C" w:rsidRPr="009A29A3" w:rsidRDefault="006B794C" w:rsidP="00EC7BF8">
      <w:pPr>
        <w:autoSpaceDE w:val="0"/>
        <w:autoSpaceDN w:val="0"/>
        <w:adjustRightInd w:val="0"/>
        <w:spacing w:after="87"/>
        <w:ind w:firstLine="360"/>
        <w:jc w:val="both"/>
        <w:rPr>
          <w:rFonts w:ascii="Times New Roman" w:eastAsia="Calibri" w:hAnsi="Times New Roman" w:cs="Times New Roman"/>
          <w:color w:val="000000"/>
        </w:rPr>
      </w:pPr>
    </w:p>
    <w:p w:rsidR="00277328" w:rsidRDefault="00EF037E" w:rsidP="009F30AF">
      <w:pPr>
        <w:pStyle w:val="Nagwek2"/>
        <w:numPr>
          <w:ilvl w:val="0"/>
          <w:numId w:val="9"/>
        </w:numPr>
        <w:jc w:val="both"/>
        <w:rPr>
          <w:rFonts w:ascii="Times New Roman" w:eastAsia="Calibri" w:hAnsi="Times New Roman" w:cs="Times New Roman"/>
          <w:color w:val="auto"/>
          <w:sz w:val="22"/>
          <w:szCs w:val="22"/>
          <w:u w:val="single"/>
        </w:rPr>
      </w:pPr>
      <w:r w:rsidRPr="009F30AF">
        <w:rPr>
          <w:rFonts w:ascii="Times New Roman" w:eastAsia="Calibri" w:hAnsi="Times New Roman" w:cs="Times New Roman"/>
          <w:color w:val="auto"/>
          <w:sz w:val="22"/>
          <w:szCs w:val="22"/>
          <w:u w:val="single"/>
        </w:rPr>
        <w:lastRenderedPageBreak/>
        <w:t>WYMAGANIA DOTYCZĄCE GWARANCJI I RĘKOJMI</w:t>
      </w:r>
    </w:p>
    <w:p w:rsidR="00103C40" w:rsidRPr="00103C40" w:rsidRDefault="00103C40" w:rsidP="00103C40"/>
    <w:p w:rsidR="00103C40" w:rsidRDefault="00103C40" w:rsidP="00103C40">
      <w:pPr>
        <w:jc w:val="center"/>
        <w:rPr>
          <w:rFonts w:ascii="Times New Roman" w:hAnsi="Times New Roman" w:cs="Times New Roman"/>
          <w:b/>
          <w:sz w:val="24"/>
          <w:szCs w:val="24"/>
        </w:rPr>
      </w:pPr>
      <w:r>
        <w:rPr>
          <w:rFonts w:ascii="Times New Roman" w:hAnsi="Times New Roman" w:cs="Times New Roman"/>
          <w:b/>
          <w:sz w:val="24"/>
          <w:szCs w:val="24"/>
        </w:rPr>
        <w:t>P</w:t>
      </w:r>
      <w:r w:rsidRPr="00103C40">
        <w:rPr>
          <w:rFonts w:ascii="Times New Roman" w:hAnsi="Times New Roman" w:cs="Times New Roman"/>
          <w:b/>
          <w:sz w:val="24"/>
          <w:szCs w:val="24"/>
        </w:rPr>
        <w:t>arametry</w:t>
      </w:r>
      <w:r>
        <w:rPr>
          <w:rFonts w:ascii="Times New Roman" w:hAnsi="Times New Roman" w:cs="Times New Roman"/>
          <w:b/>
          <w:sz w:val="24"/>
          <w:szCs w:val="24"/>
        </w:rPr>
        <w:t xml:space="preserve"> punktowane</w:t>
      </w:r>
    </w:p>
    <w:p w:rsidR="00103C40" w:rsidRPr="00103C40" w:rsidRDefault="00103C40" w:rsidP="00103C40">
      <w:pPr>
        <w:jc w:val="center"/>
        <w:rPr>
          <w:rFonts w:ascii="Times New Roman" w:hAnsi="Times New Roman" w:cs="Times New Roman"/>
          <w:b/>
          <w:sz w:val="24"/>
          <w:szCs w:val="24"/>
        </w:rPr>
      </w:pPr>
      <w:r>
        <w:rPr>
          <w:rFonts w:ascii="Times New Roman" w:hAnsi="Times New Roman" w:cs="Times New Roman"/>
          <w:b/>
          <w:sz w:val="24"/>
          <w:szCs w:val="24"/>
        </w:rPr>
        <w:t xml:space="preserve">Kategoria - gwarancja -  </w:t>
      </w:r>
      <w:r w:rsidRPr="00FF4E64">
        <w:rPr>
          <w:rFonts w:ascii="Times New Roman" w:eastAsia="Times New Roman" w:hAnsi="Times New Roman" w:cs="Times New Roman"/>
          <w:b/>
          <w:sz w:val="24"/>
          <w:szCs w:val="24"/>
          <w:u w:val="single"/>
          <w:lang w:eastAsia="pl-PL"/>
        </w:rPr>
        <w:t xml:space="preserve">łączna ilość </w:t>
      </w:r>
      <w:r>
        <w:rPr>
          <w:rFonts w:ascii="Times New Roman" w:eastAsia="Times New Roman" w:hAnsi="Times New Roman" w:cs="Times New Roman"/>
          <w:b/>
          <w:sz w:val="24"/>
          <w:szCs w:val="24"/>
          <w:u w:val="single"/>
          <w:lang w:eastAsia="pl-PL"/>
        </w:rPr>
        <w:t>20</w:t>
      </w:r>
      <w:r w:rsidRPr="00FF4E64">
        <w:rPr>
          <w:rFonts w:ascii="Times New Roman" w:eastAsia="Times New Roman" w:hAnsi="Times New Roman" w:cs="Times New Roman"/>
          <w:b/>
          <w:sz w:val="24"/>
          <w:szCs w:val="24"/>
          <w:u w:val="single"/>
          <w:lang w:eastAsia="pl-PL"/>
        </w:rPr>
        <w:t xml:space="preserve"> punktów</w:t>
      </w:r>
    </w:p>
    <w:p w:rsidR="00103C40" w:rsidRPr="00103C40" w:rsidRDefault="00103C40" w:rsidP="00103C40">
      <w:pPr>
        <w:autoSpaceDE w:val="0"/>
        <w:autoSpaceDN w:val="0"/>
        <w:adjustRightInd w:val="0"/>
        <w:jc w:val="center"/>
        <w:rPr>
          <w:rFonts w:ascii="Times New Roman" w:hAnsi="Times New Roman" w:cs="Times New Roman"/>
          <w:b/>
          <w:sz w:val="24"/>
          <w:szCs w:val="24"/>
        </w:rPr>
      </w:pPr>
      <w:r w:rsidRPr="00103C40">
        <w:rPr>
          <w:rFonts w:ascii="Times New Roman" w:hAnsi="Times New Roman" w:cs="Times New Roman"/>
          <w:b/>
          <w:sz w:val="24"/>
          <w:szCs w:val="24"/>
        </w:rPr>
        <w:t>- 36.miesięcy –    0 pkt.</w:t>
      </w:r>
    </w:p>
    <w:p w:rsidR="00103C40" w:rsidRPr="00103C40" w:rsidRDefault="00103C40" w:rsidP="00103C40">
      <w:pPr>
        <w:autoSpaceDE w:val="0"/>
        <w:autoSpaceDN w:val="0"/>
        <w:adjustRightInd w:val="0"/>
        <w:jc w:val="center"/>
        <w:rPr>
          <w:rFonts w:ascii="Times New Roman" w:hAnsi="Times New Roman" w:cs="Times New Roman"/>
          <w:b/>
          <w:sz w:val="24"/>
          <w:szCs w:val="24"/>
        </w:rPr>
      </w:pPr>
      <w:r w:rsidRPr="00103C40">
        <w:rPr>
          <w:rFonts w:ascii="Times New Roman" w:hAnsi="Times New Roman" w:cs="Times New Roman"/>
          <w:b/>
          <w:sz w:val="24"/>
          <w:szCs w:val="24"/>
        </w:rPr>
        <w:t>- 48.miesięcy –  10 pkt.</w:t>
      </w:r>
    </w:p>
    <w:p w:rsidR="009F30AF" w:rsidRPr="00103C40" w:rsidRDefault="00103C40" w:rsidP="00103C40">
      <w:pPr>
        <w:jc w:val="center"/>
        <w:rPr>
          <w:rFonts w:ascii="Times New Roman" w:hAnsi="Times New Roman" w:cs="Times New Roman"/>
          <w:b/>
          <w:sz w:val="24"/>
          <w:szCs w:val="24"/>
        </w:rPr>
      </w:pPr>
      <w:r w:rsidRPr="00103C40">
        <w:rPr>
          <w:rFonts w:ascii="Times New Roman" w:hAnsi="Times New Roman" w:cs="Times New Roman"/>
          <w:b/>
          <w:sz w:val="24"/>
          <w:szCs w:val="24"/>
        </w:rPr>
        <w:t>- 60.miesięcy –  20 pkt</w:t>
      </w:r>
    </w:p>
    <w:p w:rsidR="00EF037E" w:rsidRPr="009A29A3" w:rsidRDefault="00EF037E" w:rsidP="00006E5B">
      <w:pPr>
        <w:pStyle w:val="Akapitzlist"/>
        <w:numPr>
          <w:ilvl w:val="3"/>
          <w:numId w:val="14"/>
        </w:numPr>
        <w:ind w:left="426"/>
        <w:jc w:val="both"/>
        <w:rPr>
          <w:rFonts w:ascii="Times New Roman" w:hAnsi="Times New Roman" w:cs="Times New Roman"/>
        </w:rPr>
      </w:pPr>
      <w:r w:rsidRPr="009A29A3">
        <w:rPr>
          <w:rFonts w:ascii="Times New Roman" w:hAnsi="Times New Roman" w:cs="Times New Roman"/>
        </w:rPr>
        <w:t xml:space="preserve">Wykonawca udzieli Zamawiającemu gwarancji na instalację, uruchomienie, aktualizację, konfigurację i poprawną pracę systemu ZSI w zakresie funkcjonalnym ujętym w </w:t>
      </w:r>
      <w:r w:rsidR="007E23AD" w:rsidRPr="009A29A3">
        <w:rPr>
          <w:rFonts w:ascii="Times New Roman" w:hAnsi="Times New Roman" w:cs="Times New Roman"/>
        </w:rPr>
        <w:t xml:space="preserve">Załączniku </w:t>
      </w:r>
      <w:r w:rsidR="00231A89" w:rsidRPr="009A29A3">
        <w:rPr>
          <w:rFonts w:ascii="Times New Roman" w:hAnsi="Times New Roman" w:cs="Times New Roman"/>
        </w:rPr>
        <w:t>N</w:t>
      </w:r>
      <w:r w:rsidR="007E23AD" w:rsidRPr="009A29A3">
        <w:rPr>
          <w:rFonts w:ascii="Times New Roman" w:hAnsi="Times New Roman" w:cs="Times New Roman"/>
        </w:rPr>
        <w:t>r 2</w:t>
      </w:r>
      <w:r w:rsidRPr="009A29A3">
        <w:rPr>
          <w:rFonts w:ascii="Times New Roman" w:hAnsi="Times New Roman" w:cs="Times New Roman"/>
        </w:rPr>
        <w:t>, przez okres 60 miesięcy od dnia podpisania protokołu odbioru końcowego;</w:t>
      </w:r>
    </w:p>
    <w:p w:rsidR="00EF037E" w:rsidRPr="009A29A3" w:rsidRDefault="00EF037E" w:rsidP="00006E5B">
      <w:pPr>
        <w:pStyle w:val="Akapitzlist"/>
        <w:numPr>
          <w:ilvl w:val="3"/>
          <w:numId w:val="14"/>
        </w:numPr>
        <w:ind w:left="426"/>
        <w:jc w:val="both"/>
        <w:rPr>
          <w:rFonts w:ascii="Times New Roman" w:hAnsi="Times New Roman" w:cs="Times New Roman"/>
        </w:rPr>
      </w:pPr>
      <w:r w:rsidRPr="009A29A3">
        <w:rPr>
          <w:rFonts w:ascii="Times New Roman" w:hAnsi="Times New Roman" w:cs="Times New Roman"/>
        </w:rPr>
        <w:t>Wykonawca udzieli Zamawiającemu gwarancji na instalację, uruchomienie, aktualizację, konfigurację i poprawną pracę oprogramowania systemowego i bazodanowego w zakresie ujętym w SIWZ, przez okres 12 miesięcy od dnia podpisania protokołu odbioru końcowego.</w:t>
      </w:r>
    </w:p>
    <w:p w:rsidR="00EF037E" w:rsidRPr="009A29A3" w:rsidRDefault="00EF037E" w:rsidP="00006E5B">
      <w:pPr>
        <w:pStyle w:val="Akapitzlist"/>
        <w:numPr>
          <w:ilvl w:val="3"/>
          <w:numId w:val="14"/>
        </w:numPr>
        <w:ind w:left="426"/>
        <w:jc w:val="both"/>
        <w:rPr>
          <w:rFonts w:ascii="Times New Roman" w:hAnsi="Times New Roman" w:cs="Times New Roman"/>
        </w:rPr>
      </w:pPr>
      <w:r w:rsidRPr="009A29A3">
        <w:rPr>
          <w:rFonts w:ascii="Times New Roman" w:hAnsi="Times New Roman" w:cs="Times New Roman"/>
        </w:rPr>
        <w:t xml:space="preserve">W okresie obowiązywania gwarancji oraz rękojmi wszelkie koszty związane </w:t>
      </w:r>
      <w:r w:rsidR="00231A89" w:rsidRPr="009A29A3">
        <w:rPr>
          <w:rFonts w:ascii="Times New Roman" w:hAnsi="Times New Roman" w:cs="Times New Roman"/>
        </w:rPr>
        <w:t xml:space="preserve">                                 </w:t>
      </w:r>
      <w:r w:rsidRPr="009A29A3">
        <w:rPr>
          <w:rFonts w:ascii="Times New Roman" w:hAnsi="Times New Roman" w:cs="Times New Roman"/>
        </w:rPr>
        <w:t>z usunięciem usterek, lub awarii poniesie Wykonawca.</w:t>
      </w:r>
    </w:p>
    <w:p w:rsidR="00EF037E" w:rsidRPr="009A29A3" w:rsidRDefault="00EF037E" w:rsidP="00006E5B">
      <w:pPr>
        <w:pStyle w:val="Akapitzlist"/>
        <w:numPr>
          <w:ilvl w:val="3"/>
          <w:numId w:val="14"/>
        </w:numPr>
        <w:ind w:left="426"/>
        <w:jc w:val="both"/>
        <w:rPr>
          <w:rFonts w:ascii="Times New Roman" w:hAnsi="Times New Roman" w:cs="Times New Roman"/>
        </w:rPr>
      </w:pPr>
      <w:r w:rsidRPr="009A29A3">
        <w:rPr>
          <w:rFonts w:ascii="Times New Roman" w:hAnsi="Times New Roman" w:cs="Times New Roman"/>
        </w:rPr>
        <w:t xml:space="preserve">Usługi gwarancyjne będą realizowane w miejscu użytkowania przedmiotu zamówienia lub </w:t>
      </w:r>
      <w:r w:rsidR="00EC7BF8">
        <w:rPr>
          <w:rFonts w:ascii="Times New Roman" w:hAnsi="Times New Roman" w:cs="Times New Roman"/>
        </w:rPr>
        <w:t xml:space="preserve">                   </w:t>
      </w:r>
      <w:r w:rsidRPr="009A29A3">
        <w:rPr>
          <w:rFonts w:ascii="Times New Roman" w:hAnsi="Times New Roman" w:cs="Times New Roman"/>
        </w:rPr>
        <w:t>w serwisie.</w:t>
      </w:r>
    </w:p>
    <w:p w:rsidR="00EF037E" w:rsidRPr="009A29A3" w:rsidRDefault="00EF037E" w:rsidP="00006E5B">
      <w:pPr>
        <w:pStyle w:val="Akapitzlist"/>
        <w:numPr>
          <w:ilvl w:val="3"/>
          <w:numId w:val="14"/>
        </w:numPr>
        <w:ind w:left="426"/>
        <w:jc w:val="both"/>
        <w:rPr>
          <w:rFonts w:ascii="Times New Roman" w:hAnsi="Times New Roman" w:cs="Times New Roman"/>
        </w:rPr>
      </w:pPr>
      <w:r w:rsidRPr="009A29A3">
        <w:rPr>
          <w:rFonts w:ascii="Times New Roman" w:hAnsi="Times New Roman" w:cs="Times New Roman"/>
        </w:rPr>
        <w:t xml:space="preserve">W okresie gwarancji Wykonawca przystąpi do usuwania awarii sprzętu </w:t>
      </w:r>
      <w:r w:rsidR="00D56BC5">
        <w:rPr>
          <w:rFonts w:ascii="Times New Roman" w:hAnsi="Times New Roman" w:cs="Times New Roman"/>
        </w:rPr>
        <w:t>serwerowego</w:t>
      </w:r>
      <w:r w:rsidRPr="009A29A3">
        <w:rPr>
          <w:rFonts w:ascii="Times New Roman" w:hAnsi="Times New Roman" w:cs="Times New Roman"/>
        </w:rPr>
        <w:t xml:space="preserve"> </w:t>
      </w:r>
      <w:r w:rsidR="00EC7BF8">
        <w:rPr>
          <w:rFonts w:ascii="Times New Roman" w:hAnsi="Times New Roman" w:cs="Times New Roman"/>
        </w:rPr>
        <w:t xml:space="preserve">                       </w:t>
      </w:r>
      <w:r w:rsidRPr="009A29A3">
        <w:rPr>
          <w:rFonts w:ascii="Times New Roman" w:hAnsi="Times New Roman" w:cs="Times New Roman"/>
        </w:rPr>
        <w:t>w terminie do 8 godzin od chwili zgłoszenia zaistnienia awarii przez Zamawiającego. Wykonawca zobowiązuje się do usunięcia zaistniałych awarii serwera  w terminie do końca kolejnego dnia roboczego, a dla pozostałego sprzętu w terminie nie dłuższym niż 10 dni roboczych, od chwili przystąpienia do ich usunięcia.</w:t>
      </w:r>
    </w:p>
    <w:p w:rsidR="00EF037E" w:rsidRPr="009A29A3" w:rsidRDefault="00EF037E" w:rsidP="00006E5B">
      <w:pPr>
        <w:pStyle w:val="Akapitzlist"/>
        <w:numPr>
          <w:ilvl w:val="3"/>
          <w:numId w:val="14"/>
        </w:numPr>
        <w:ind w:left="426"/>
        <w:jc w:val="both"/>
        <w:rPr>
          <w:rFonts w:ascii="Times New Roman" w:hAnsi="Times New Roman" w:cs="Times New Roman"/>
        </w:rPr>
      </w:pPr>
      <w:r w:rsidRPr="009A29A3">
        <w:rPr>
          <w:rFonts w:ascii="Times New Roman" w:hAnsi="Times New Roman" w:cs="Times New Roman"/>
        </w:rPr>
        <w:t>Niezależnie od udzielonej gwarancji, Zamawiający będzie mógł dochodzić swoich praw na podstawie rękojmi za wady fizyczne przedmiotu umowy przez okres 24 miesięcy, licząc od dnia następnego po dacie odbioru końcowego przedmiotu umowy.</w:t>
      </w:r>
    </w:p>
    <w:p w:rsidR="00EF037E" w:rsidRPr="009A29A3" w:rsidRDefault="00EF037E" w:rsidP="00006E5B">
      <w:pPr>
        <w:pStyle w:val="Akapitzlist"/>
        <w:numPr>
          <w:ilvl w:val="3"/>
          <w:numId w:val="14"/>
        </w:numPr>
        <w:ind w:left="426"/>
        <w:jc w:val="both"/>
        <w:rPr>
          <w:rFonts w:ascii="Times New Roman" w:hAnsi="Times New Roman" w:cs="Times New Roman"/>
        </w:rPr>
      </w:pPr>
      <w:r w:rsidRPr="009A29A3">
        <w:rPr>
          <w:rFonts w:ascii="Times New Roman" w:hAnsi="Times New Roman" w:cs="Times New Roman"/>
        </w:rPr>
        <w:t>Pomimo wygaśnięcia gwarancji lub rękojmi Wykonawca zobowiązany będzie do usunięcia wad, usterek lub awarii, które zostały zgłoszone przez Zamawiającego w okresie trwania gwarancji lub rękojmi.</w:t>
      </w:r>
    </w:p>
    <w:p w:rsidR="00EF037E" w:rsidRPr="009A29A3" w:rsidRDefault="00EF037E" w:rsidP="00006E5B">
      <w:pPr>
        <w:autoSpaceDE w:val="0"/>
        <w:autoSpaceDN w:val="0"/>
        <w:adjustRightInd w:val="0"/>
        <w:jc w:val="both"/>
        <w:rPr>
          <w:rFonts w:ascii="Times New Roman" w:eastAsia="Calibri" w:hAnsi="Times New Roman" w:cs="Times New Roman"/>
          <w:color w:val="000000"/>
        </w:rPr>
      </w:pPr>
    </w:p>
    <w:p w:rsidR="00807062" w:rsidRPr="009F30AF" w:rsidRDefault="00807062" w:rsidP="009F30AF">
      <w:pPr>
        <w:pStyle w:val="Nagwek2"/>
        <w:numPr>
          <w:ilvl w:val="0"/>
          <w:numId w:val="9"/>
        </w:numPr>
        <w:jc w:val="both"/>
        <w:rPr>
          <w:rFonts w:ascii="Times New Roman" w:eastAsia="Calibri" w:hAnsi="Times New Roman" w:cs="Times New Roman"/>
          <w:color w:val="auto"/>
          <w:sz w:val="22"/>
          <w:szCs w:val="22"/>
          <w:u w:val="single"/>
        </w:rPr>
      </w:pPr>
      <w:r w:rsidRPr="009F30AF">
        <w:rPr>
          <w:rFonts w:ascii="Times New Roman" w:eastAsia="Calibri" w:hAnsi="Times New Roman" w:cs="Times New Roman"/>
          <w:color w:val="auto"/>
          <w:sz w:val="22"/>
          <w:szCs w:val="22"/>
          <w:u w:val="single"/>
        </w:rPr>
        <w:t>DODATKOWE WYMAGANIA DOTYCZĄCE PRZEDMIOTU ZAMÓWIENIA</w:t>
      </w:r>
    </w:p>
    <w:p w:rsidR="00EC7BF8" w:rsidRPr="009F30AF" w:rsidRDefault="00EC7BF8" w:rsidP="00EC7BF8">
      <w:pPr>
        <w:rPr>
          <w:u w:val="single"/>
        </w:rPr>
      </w:pPr>
    </w:p>
    <w:p w:rsidR="00807062" w:rsidRPr="009A29A3" w:rsidRDefault="00807062"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Szczegółowy harmonogram dostaw, wdrożenia i podziału prac zostanie sporządzony przez Wykonawcę w konsultacji z Zamawiającym do 10 dni od daty podpisania umowy i będzie stanowił jej integralną część. Po stwierdzeniu poprawności działania całości przedmiotu zamówienia, podpisany zostanie protokół odbioru końcowego.</w:t>
      </w:r>
    </w:p>
    <w:p w:rsidR="00807062" w:rsidRPr="009A29A3" w:rsidRDefault="00807062"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 xml:space="preserve">Wykonawca przeniesie dane z dotychczas używanego systemu w zakresie niezbędnym do prawidłowej pracy systemu, ustalonym podczas analizy przedwdrożeniowej.  Zamawiający po podpisaniu umowy zapewni swobodny dostęp do posiadanej bazy danych dla pracowników Wykonawcy oraz udostępni mu dane do migracji, w strukturze plików Excel, które zostaną przekazane Wykonawcy po podpisaniu umowy.  Wykonawca ma obowiązek uwzględnić koszty pozyskania wiedzy, niezbędnej dokumentacji lub/i licencji, prac programistycznych </w:t>
      </w:r>
      <w:r w:rsidR="00EC7BF8">
        <w:rPr>
          <w:rFonts w:ascii="Times New Roman" w:hAnsi="Times New Roman" w:cs="Times New Roman"/>
        </w:rPr>
        <w:t xml:space="preserve">                               </w:t>
      </w:r>
      <w:r w:rsidRPr="009A29A3">
        <w:rPr>
          <w:rFonts w:ascii="Times New Roman" w:hAnsi="Times New Roman" w:cs="Times New Roman"/>
        </w:rPr>
        <w:t xml:space="preserve">i przygotowania interfejsów migracyjnych. Zamawiający informuje, że zgodnie z wiążącymi go umowami licencyjnymi  nie posiada praw autorskich do systemu obecnie eksploatowanego jak również nie jest w posiadaniu kodów źródłowych tych systemów, a wszelkie koszty związane </w:t>
      </w:r>
      <w:r w:rsidR="00EC7BF8">
        <w:rPr>
          <w:rFonts w:ascii="Times New Roman" w:hAnsi="Times New Roman" w:cs="Times New Roman"/>
        </w:rPr>
        <w:t xml:space="preserve">                                          </w:t>
      </w:r>
      <w:r w:rsidRPr="009A29A3">
        <w:rPr>
          <w:rFonts w:ascii="Times New Roman" w:hAnsi="Times New Roman" w:cs="Times New Roman"/>
        </w:rPr>
        <w:t>z migracją danych spoczywają wyłącznie na Wykonawcy</w:t>
      </w:r>
      <w:r w:rsidRPr="009A29A3">
        <w:rPr>
          <w:rFonts w:ascii="Times New Roman" w:hAnsi="Times New Roman" w:cs="Times New Roman"/>
          <w:b/>
        </w:rPr>
        <w:t>.</w:t>
      </w:r>
    </w:p>
    <w:p w:rsidR="00807062" w:rsidRPr="009A29A3" w:rsidRDefault="00807062"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Wykonanie analizy przedwdrożeniowej.</w:t>
      </w:r>
    </w:p>
    <w:p w:rsidR="00807062" w:rsidRPr="009A29A3" w:rsidRDefault="00807062"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lastRenderedPageBreak/>
        <w:t xml:space="preserve">Wykonawca dostarczy sprzęt </w:t>
      </w:r>
      <w:r w:rsidR="00D56BC5">
        <w:rPr>
          <w:rFonts w:ascii="Times New Roman" w:hAnsi="Times New Roman" w:cs="Times New Roman"/>
        </w:rPr>
        <w:t>serwerow</w:t>
      </w:r>
      <w:r w:rsidR="00581393">
        <w:rPr>
          <w:rFonts w:ascii="Times New Roman" w:hAnsi="Times New Roman" w:cs="Times New Roman"/>
        </w:rPr>
        <w:t>y</w:t>
      </w:r>
      <w:r w:rsidRPr="009A29A3">
        <w:rPr>
          <w:rFonts w:ascii="Times New Roman" w:hAnsi="Times New Roman" w:cs="Times New Roman"/>
        </w:rPr>
        <w:t xml:space="preserve"> wraz z instalacją i konfiguracją zgodnie </w:t>
      </w:r>
      <w:r w:rsidR="00581393">
        <w:rPr>
          <w:rFonts w:ascii="Times New Roman" w:hAnsi="Times New Roman" w:cs="Times New Roman"/>
        </w:rPr>
        <w:t xml:space="preserve"> </w:t>
      </w:r>
      <w:r w:rsidRPr="009A29A3">
        <w:rPr>
          <w:rFonts w:ascii="Times New Roman" w:hAnsi="Times New Roman" w:cs="Times New Roman"/>
        </w:rPr>
        <w:t xml:space="preserve">z </w:t>
      </w:r>
      <w:r w:rsidR="007E23AD" w:rsidRPr="009A29A3">
        <w:rPr>
          <w:rFonts w:ascii="Times New Roman" w:hAnsi="Times New Roman" w:cs="Times New Roman"/>
        </w:rPr>
        <w:t xml:space="preserve">Załącznikiem </w:t>
      </w:r>
      <w:r w:rsidR="00231A89" w:rsidRPr="009A29A3">
        <w:rPr>
          <w:rFonts w:ascii="Times New Roman" w:hAnsi="Times New Roman" w:cs="Times New Roman"/>
        </w:rPr>
        <w:t>N</w:t>
      </w:r>
      <w:r w:rsidR="007E23AD" w:rsidRPr="009A29A3">
        <w:rPr>
          <w:rFonts w:ascii="Times New Roman" w:hAnsi="Times New Roman" w:cs="Times New Roman"/>
        </w:rPr>
        <w:t>r 3</w:t>
      </w:r>
    </w:p>
    <w:p w:rsidR="00807062" w:rsidRPr="009A29A3" w:rsidRDefault="00807062"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Wykonawca dostarczy oprogramowanie bazodanowe w</w:t>
      </w:r>
      <w:r w:rsidR="00EC7BF8">
        <w:rPr>
          <w:rFonts w:ascii="Times New Roman" w:hAnsi="Times New Roman" w:cs="Times New Roman"/>
        </w:rPr>
        <w:t xml:space="preserve">raz z instalacją i konfiguracją </w:t>
      </w:r>
      <w:r w:rsidRPr="009A29A3">
        <w:rPr>
          <w:rFonts w:ascii="Times New Roman" w:hAnsi="Times New Roman" w:cs="Times New Roman"/>
        </w:rPr>
        <w:t xml:space="preserve">w stopniu umożliwiającym prawidłową pracę systemu ZSI, zgodnie z </w:t>
      </w:r>
      <w:r w:rsidR="007E23AD" w:rsidRPr="009A29A3">
        <w:rPr>
          <w:rFonts w:ascii="Times New Roman" w:hAnsi="Times New Roman" w:cs="Times New Roman"/>
        </w:rPr>
        <w:t xml:space="preserve">Załącznikiem </w:t>
      </w:r>
      <w:r w:rsidR="00231A89" w:rsidRPr="009A29A3">
        <w:rPr>
          <w:rFonts w:ascii="Times New Roman" w:hAnsi="Times New Roman" w:cs="Times New Roman"/>
        </w:rPr>
        <w:t>N</w:t>
      </w:r>
      <w:r w:rsidR="007E23AD" w:rsidRPr="009A29A3">
        <w:rPr>
          <w:rFonts w:ascii="Times New Roman" w:hAnsi="Times New Roman" w:cs="Times New Roman"/>
        </w:rPr>
        <w:t>r 4</w:t>
      </w:r>
      <w:r w:rsidRPr="009A29A3">
        <w:rPr>
          <w:rFonts w:ascii="Times New Roman" w:hAnsi="Times New Roman" w:cs="Times New Roman"/>
        </w:rPr>
        <w:t>.</w:t>
      </w:r>
    </w:p>
    <w:p w:rsidR="00807062" w:rsidRPr="009A29A3" w:rsidRDefault="005022E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 xml:space="preserve">Wykonawca udzieli Zamawiającemu bezterminowej licencji na dostarczane moduły ZSI </w:t>
      </w:r>
      <w:r w:rsidR="00EC7BF8">
        <w:rPr>
          <w:rFonts w:ascii="Times New Roman" w:hAnsi="Times New Roman" w:cs="Times New Roman"/>
        </w:rPr>
        <w:t xml:space="preserve">                           </w:t>
      </w:r>
      <w:r w:rsidRPr="009A29A3">
        <w:rPr>
          <w:rFonts w:ascii="Times New Roman" w:hAnsi="Times New Roman" w:cs="Times New Roman"/>
        </w:rPr>
        <w:t xml:space="preserve">o funkcjonalnościach opisanych w </w:t>
      </w:r>
      <w:r w:rsidR="007E23AD" w:rsidRPr="009A29A3">
        <w:rPr>
          <w:rFonts w:ascii="Times New Roman" w:hAnsi="Times New Roman" w:cs="Times New Roman"/>
        </w:rPr>
        <w:t xml:space="preserve">Załączniku </w:t>
      </w:r>
      <w:r w:rsidR="00231A89" w:rsidRPr="009A29A3">
        <w:rPr>
          <w:rFonts w:ascii="Times New Roman" w:hAnsi="Times New Roman" w:cs="Times New Roman"/>
        </w:rPr>
        <w:t>N</w:t>
      </w:r>
      <w:r w:rsidR="007E23AD" w:rsidRPr="009A29A3">
        <w:rPr>
          <w:rFonts w:ascii="Times New Roman" w:hAnsi="Times New Roman" w:cs="Times New Roman"/>
        </w:rPr>
        <w:t>r 2</w:t>
      </w:r>
      <w:r w:rsidRPr="009A29A3">
        <w:rPr>
          <w:rFonts w:ascii="Times New Roman" w:hAnsi="Times New Roman" w:cs="Times New Roman"/>
        </w:rPr>
        <w:t xml:space="preserve"> i dostępu do dokumentacji tychże systemów.</w:t>
      </w:r>
    </w:p>
    <w:p w:rsidR="005022ED" w:rsidRPr="009A29A3" w:rsidRDefault="005022E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Wykonawca zapewni dostawę, instal</w:t>
      </w:r>
      <w:r w:rsidR="00EC7BF8">
        <w:rPr>
          <w:rFonts w:ascii="Times New Roman" w:hAnsi="Times New Roman" w:cs="Times New Roman"/>
        </w:rPr>
        <w:t xml:space="preserve">ację oraz wdrożenie systemu ZSI </w:t>
      </w:r>
      <w:r w:rsidRPr="009A29A3">
        <w:rPr>
          <w:rFonts w:ascii="Times New Roman" w:hAnsi="Times New Roman" w:cs="Times New Roman"/>
        </w:rPr>
        <w:t xml:space="preserve">o funkcjonalnościach opisanych w </w:t>
      </w:r>
      <w:r w:rsidR="007E23AD" w:rsidRPr="009A29A3">
        <w:rPr>
          <w:rFonts w:ascii="Times New Roman" w:hAnsi="Times New Roman" w:cs="Times New Roman"/>
        </w:rPr>
        <w:t xml:space="preserve">Załączniku </w:t>
      </w:r>
      <w:r w:rsidR="00231A89" w:rsidRPr="009A29A3">
        <w:rPr>
          <w:rFonts w:ascii="Times New Roman" w:hAnsi="Times New Roman" w:cs="Times New Roman"/>
        </w:rPr>
        <w:t>N</w:t>
      </w:r>
      <w:r w:rsidR="007E23AD" w:rsidRPr="009A29A3">
        <w:rPr>
          <w:rFonts w:ascii="Times New Roman" w:hAnsi="Times New Roman" w:cs="Times New Roman"/>
        </w:rPr>
        <w:t>r 2</w:t>
      </w:r>
      <w:r w:rsidRPr="009A29A3">
        <w:rPr>
          <w:rFonts w:ascii="Times New Roman" w:hAnsi="Times New Roman" w:cs="Times New Roman"/>
        </w:rPr>
        <w:t>.</w:t>
      </w:r>
    </w:p>
    <w:p w:rsidR="005022ED" w:rsidRPr="009A29A3" w:rsidRDefault="005022E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Wykonawca udzieli bezterminowej licencji na sieciowe użytkowanie wdrożonego oprogramowania aplikacyjnego.</w:t>
      </w:r>
    </w:p>
    <w:p w:rsidR="005022ED" w:rsidRPr="009A29A3" w:rsidRDefault="005022E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Wykonawca zapewni pełną funkcjonalność systemu (również po zmianie przepisów) poprzez bezpłatne usuwanie błędów w oprogramowaniu przez okres obowiązywania umowy od daty zakończenia wdrożenia, a także bezpłatne dostarczanie nowych wersji oprogramowania przez okres obowiązywania umowy od daty podpisania protokołu odbioru końcowego poprzez ciągłą adaptację do wymogów prawa.</w:t>
      </w:r>
    </w:p>
    <w:p w:rsidR="005022ED" w:rsidRDefault="005022E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Wykonawca zapewni dostarczenie, przekazanie, przeprowadzenie prób i testów oraz dokona uruchomienia produkcyjnego przedmiotu zamówienia w siedzibie Zamawiającego przez wyznaczonych pracowników Wykonawcy. Pracownicy Wykonawcy będą działali pod bezpośrednim nadzorem Zamawiającego.</w:t>
      </w:r>
    </w:p>
    <w:p w:rsidR="005022ED" w:rsidRPr="009A29A3" w:rsidRDefault="005022E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Wykonawca w trakcie odbioru przedmiotu zamówienia dokona instruktażu dla pracowników Zamawiającego z zakresu obsługi, prawidłowego wykorzystania</w:t>
      </w:r>
      <w:r w:rsidR="00EC7BF8">
        <w:rPr>
          <w:rFonts w:ascii="Times New Roman" w:hAnsi="Times New Roman" w:cs="Times New Roman"/>
        </w:rPr>
        <w:t xml:space="preserve"> </w:t>
      </w:r>
      <w:r w:rsidRPr="009A29A3">
        <w:rPr>
          <w:rFonts w:ascii="Times New Roman" w:hAnsi="Times New Roman" w:cs="Times New Roman"/>
        </w:rPr>
        <w:t>i utrzymania, konserwacji przedmiotu zamówienia.</w:t>
      </w:r>
    </w:p>
    <w:p w:rsidR="00B333DA" w:rsidRPr="009A29A3" w:rsidRDefault="004B56A3"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Wymagania w zakresie przygotowania instrukt</w:t>
      </w:r>
      <w:r w:rsidR="00EC7BF8">
        <w:rPr>
          <w:rFonts w:ascii="Times New Roman" w:hAnsi="Times New Roman" w:cs="Times New Roman"/>
        </w:rPr>
        <w:t xml:space="preserve">ażu dla personelu Zamawiającego </w:t>
      </w:r>
      <w:r w:rsidRPr="009A29A3">
        <w:rPr>
          <w:rFonts w:ascii="Times New Roman" w:hAnsi="Times New Roman" w:cs="Times New Roman"/>
        </w:rPr>
        <w:t>z obsługi dostarczanego systemu ZSI:</w:t>
      </w:r>
    </w:p>
    <w:p w:rsidR="004B56A3" w:rsidRPr="009A29A3" w:rsidRDefault="004B56A3" w:rsidP="00006E5B">
      <w:pPr>
        <w:pStyle w:val="Akapitzlist"/>
        <w:numPr>
          <w:ilvl w:val="0"/>
          <w:numId w:val="30"/>
        </w:numPr>
        <w:spacing w:after="0" w:line="240" w:lineRule="auto"/>
        <w:jc w:val="both"/>
        <w:rPr>
          <w:rFonts w:ascii="Times New Roman" w:hAnsi="Times New Roman" w:cs="Times New Roman"/>
          <w:color w:val="000000"/>
        </w:rPr>
      </w:pPr>
      <w:r w:rsidRPr="009A29A3">
        <w:rPr>
          <w:rFonts w:ascii="Times New Roman" w:hAnsi="Times New Roman" w:cs="Times New Roman"/>
          <w:color w:val="000000"/>
        </w:rPr>
        <w:t xml:space="preserve">Instruktaż  dla personelu Zamawiającego musi być zorganizowany i przeprowadzony </w:t>
      </w:r>
      <w:r w:rsidR="00EC7BF8">
        <w:rPr>
          <w:rFonts w:ascii="Times New Roman" w:hAnsi="Times New Roman" w:cs="Times New Roman"/>
          <w:color w:val="000000"/>
        </w:rPr>
        <w:t xml:space="preserve">                        </w:t>
      </w:r>
      <w:r w:rsidRPr="009A29A3">
        <w:rPr>
          <w:rFonts w:ascii="Times New Roman" w:hAnsi="Times New Roman" w:cs="Times New Roman"/>
          <w:color w:val="000000"/>
        </w:rPr>
        <w:t xml:space="preserve">w siedzibie Zamawiającego. </w:t>
      </w:r>
    </w:p>
    <w:p w:rsidR="004B56A3" w:rsidRPr="009A29A3" w:rsidRDefault="004B56A3" w:rsidP="00006E5B">
      <w:pPr>
        <w:pStyle w:val="Akapitzlist"/>
        <w:numPr>
          <w:ilvl w:val="0"/>
          <w:numId w:val="30"/>
        </w:numPr>
        <w:spacing w:after="0" w:line="240" w:lineRule="auto"/>
        <w:jc w:val="both"/>
        <w:rPr>
          <w:rFonts w:ascii="Times New Roman" w:hAnsi="Times New Roman" w:cs="Times New Roman"/>
        </w:rPr>
      </w:pPr>
      <w:r w:rsidRPr="009A29A3">
        <w:rPr>
          <w:rFonts w:ascii="Times New Roman" w:hAnsi="Times New Roman" w:cs="Times New Roman"/>
          <w:color w:val="000000"/>
        </w:rPr>
        <w:t>Założenia:</w:t>
      </w:r>
    </w:p>
    <w:p w:rsidR="004B56A3" w:rsidRPr="009A29A3" w:rsidRDefault="004B56A3" w:rsidP="00006E5B">
      <w:pPr>
        <w:pStyle w:val="Default"/>
        <w:numPr>
          <w:ilvl w:val="0"/>
          <w:numId w:val="29"/>
        </w:numPr>
        <w:adjustRightInd/>
        <w:jc w:val="both"/>
        <w:rPr>
          <w:rFonts w:ascii="Times New Roman" w:hAnsi="Times New Roman" w:cs="Times New Roman"/>
          <w:sz w:val="22"/>
          <w:szCs w:val="22"/>
        </w:rPr>
      </w:pPr>
      <w:r w:rsidRPr="009A29A3">
        <w:rPr>
          <w:rFonts w:ascii="Times New Roman" w:hAnsi="Times New Roman" w:cs="Times New Roman"/>
          <w:sz w:val="22"/>
          <w:szCs w:val="22"/>
        </w:rPr>
        <w:t>przygotowanie i przedstawienie szczegółowego harmonogramu instruktażu,</w:t>
      </w:r>
    </w:p>
    <w:p w:rsidR="004B56A3" w:rsidRPr="009A29A3" w:rsidRDefault="004B56A3" w:rsidP="00006E5B">
      <w:pPr>
        <w:pStyle w:val="Default"/>
        <w:numPr>
          <w:ilvl w:val="0"/>
          <w:numId w:val="29"/>
        </w:numPr>
        <w:adjustRightInd/>
        <w:jc w:val="both"/>
        <w:rPr>
          <w:rFonts w:ascii="Times New Roman" w:hAnsi="Times New Roman" w:cs="Times New Roman"/>
          <w:sz w:val="22"/>
          <w:szCs w:val="22"/>
        </w:rPr>
      </w:pPr>
      <w:r w:rsidRPr="009A29A3">
        <w:rPr>
          <w:rFonts w:ascii="Times New Roman" w:hAnsi="Times New Roman" w:cs="Times New Roman"/>
          <w:sz w:val="22"/>
          <w:szCs w:val="22"/>
        </w:rPr>
        <w:t>instruktaż dot. ZSI, musi być prowadzony przez certyfikowanych przez producenta oprogramowania konsultantów. Zamawiający może zażądać przedłożenia certyfikatów przed rozpoczęciem instruktażu,</w:t>
      </w:r>
    </w:p>
    <w:p w:rsidR="004B56A3" w:rsidRPr="009A29A3" w:rsidRDefault="004B56A3" w:rsidP="00006E5B">
      <w:pPr>
        <w:pStyle w:val="Default"/>
        <w:numPr>
          <w:ilvl w:val="0"/>
          <w:numId w:val="29"/>
        </w:numPr>
        <w:adjustRightInd/>
        <w:jc w:val="both"/>
        <w:rPr>
          <w:rFonts w:ascii="Times New Roman" w:hAnsi="Times New Roman" w:cs="Times New Roman"/>
          <w:sz w:val="22"/>
          <w:szCs w:val="22"/>
        </w:rPr>
      </w:pPr>
      <w:r w:rsidRPr="009A29A3">
        <w:rPr>
          <w:rFonts w:ascii="Times New Roman" w:hAnsi="Times New Roman" w:cs="Times New Roman"/>
          <w:sz w:val="22"/>
          <w:szCs w:val="22"/>
        </w:rPr>
        <w:t xml:space="preserve">instruktaż użytkowników systemu musi być prowadzony w pomiędzy godziną 8.00 </w:t>
      </w:r>
      <w:r w:rsidR="00EC7BF8">
        <w:rPr>
          <w:rFonts w:ascii="Times New Roman" w:hAnsi="Times New Roman" w:cs="Times New Roman"/>
          <w:sz w:val="22"/>
          <w:szCs w:val="22"/>
        </w:rPr>
        <w:t xml:space="preserve">                       </w:t>
      </w:r>
      <w:r w:rsidRPr="009A29A3">
        <w:rPr>
          <w:rFonts w:ascii="Times New Roman" w:hAnsi="Times New Roman" w:cs="Times New Roman"/>
          <w:sz w:val="22"/>
          <w:szCs w:val="22"/>
        </w:rPr>
        <w:t>i 15.00, w dni robocze (od poniedziałku do piątku). Dopuszcza się inne godziny, po pisemnym uzgodnieniu z Zamawiającym,</w:t>
      </w:r>
    </w:p>
    <w:p w:rsidR="004B56A3" w:rsidRPr="009A29A3" w:rsidRDefault="004B56A3" w:rsidP="00006E5B">
      <w:pPr>
        <w:pStyle w:val="Akapitzlist"/>
        <w:numPr>
          <w:ilvl w:val="0"/>
          <w:numId w:val="30"/>
        </w:numPr>
        <w:spacing w:after="0" w:line="240" w:lineRule="auto"/>
        <w:jc w:val="both"/>
        <w:rPr>
          <w:rFonts w:ascii="Times New Roman" w:hAnsi="Times New Roman" w:cs="Times New Roman"/>
        </w:rPr>
      </w:pPr>
      <w:r w:rsidRPr="009A29A3">
        <w:rPr>
          <w:rFonts w:ascii="Times New Roman" w:hAnsi="Times New Roman" w:cs="Times New Roman"/>
        </w:rPr>
        <w:t xml:space="preserve">Terminy instruktaży będą uprzednio ustalane z </w:t>
      </w:r>
      <w:r w:rsidR="00B52186">
        <w:rPr>
          <w:rFonts w:ascii="Times New Roman" w:hAnsi="Times New Roman" w:cs="Times New Roman"/>
        </w:rPr>
        <w:t>Dyrektorem WOMP</w:t>
      </w:r>
      <w:r w:rsidRPr="009A29A3">
        <w:rPr>
          <w:rFonts w:ascii="Times New Roman" w:hAnsi="Times New Roman" w:cs="Times New Roman"/>
        </w:rPr>
        <w:t xml:space="preserve"> po stronie Zamawiającego w taki sposób, aby nie dezorganizować pracy jednostki.</w:t>
      </w:r>
    </w:p>
    <w:p w:rsidR="004B56A3" w:rsidRPr="001E1A45" w:rsidRDefault="004B56A3" w:rsidP="00006E5B">
      <w:pPr>
        <w:pStyle w:val="Akapitzlist"/>
        <w:numPr>
          <w:ilvl w:val="0"/>
          <w:numId w:val="30"/>
        </w:numPr>
        <w:spacing w:after="0" w:line="240" w:lineRule="auto"/>
        <w:jc w:val="both"/>
        <w:rPr>
          <w:rFonts w:ascii="Times New Roman" w:hAnsi="Times New Roman" w:cs="Times New Roman"/>
        </w:rPr>
      </w:pPr>
      <w:r w:rsidRPr="001E1A45">
        <w:rPr>
          <w:rFonts w:ascii="Times New Roman" w:hAnsi="Times New Roman" w:cs="Times New Roman"/>
        </w:rPr>
        <w:t xml:space="preserve">Wykonawca zobligowany jest do przeprowadzenia </w:t>
      </w:r>
      <w:r w:rsidR="00C26456" w:rsidRPr="001E1A45">
        <w:rPr>
          <w:rFonts w:ascii="Times New Roman" w:hAnsi="Times New Roman" w:cs="Times New Roman"/>
        </w:rPr>
        <w:t>instruktażu</w:t>
      </w:r>
      <w:r w:rsidRPr="001E1A45">
        <w:rPr>
          <w:rFonts w:ascii="Times New Roman" w:hAnsi="Times New Roman" w:cs="Times New Roman"/>
        </w:rPr>
        <w:t xml:space="preserve"> </w:t>
      </w:r>
      <w:r w:rsidRPr="001E1A45">
        <w:rPr>
          <w:rFonts w:ascii="Times New Roman" w:hAnsi="Times New Roman" w:cs="Times New Roman"/>
          <w:color w:val="000000"/>
        </w:rPr>
        <w:t>dla</w:t>
      </w:r>
      <w:r w:rsidR="001E1A45" w:rsidRPr="001E1A45">
        <w:rPr>
          <w:rFonts w:ascii="Times New Roman" w:hAnsi="Times New Roman" w:cs="Times New Roman"/>
          <w:color w:val="000000"/>
        </w:rPr>
        <w:t xml:space="preserve"> </w:t>
      </w:r>
      <w:r w:rsidRPr="001E1A45">
        <w:rPr>
          <w:rFonts w:ascii="Times New Roman" w:hAnsi="Times New Roman" w:cs="Times New Roman"/>
          <w:color w:val="000000"/>
        </w:rPr>
        <w:t xml:space="preserve"> personelu medycznego</w:t>
      </w:r>
      <w:r w:rsidR="001E1A45">
        <w:rPr>
          <w:rFonts w:ascii="Times New Roman" w:hAnsi="Times New Roman" w:cs="Times New Roman"/>
          <w:color w:val="000000"/>
        </w:rPr>
        <w:t>.</w:t>
      </w:r>
    </w:p>
    <w:p w:rsidR="004B56A3" w:rsidRPr="009A29A3" w:rsidRDefault="004B56A3" w:rsidP="00006E5B">
      <w:pPr>
        <w:jc w:val="both"/>
        <w:rPr>
          <w:rFonts w:ascii="Times New Roman" w:hAnsi="Times New Roman" w:cs="Times New Roman"/>
          <w:color w:val="000000"/>
        </w:rPr>
      </w:pPr>
    </w:p>
    <w:p w:rsidR="004B56A3" w:rsidRPr="009A29A3" w:rsidRDefault="001E1A45" w:rsidP="00006E5B">
      <w:pPr>
        <w:jc w:val="both"/>
        <w:rPr>
          <w:rFonts w:ascii="Times New Roman" w:hAnsi="Times New Roman" w:cs="Times New Roman"/>
          <w:color w:val="000000"/>
        </w:rPr>
      </w:pPr>
      <w:r>
        <w:rPr>
          <w:rFonts w:ascii="Times New Roman" w:hAnsi="Times New Roman" w:cs="Times New Roman"/>
          <w:color w:val="000000"/>
        </w:rPr>
        <w:t>P</w:t>
      </w:r>
      <w:r w:rsidR="004B56A3" w:rsidRPr="009A29A3">
        <w:rPr>
          <w:rFonts w:ascii="Times New Roman" w:hAnsi="Times New Roman" w:cs="Times New Roman"/>
          <w:color w:val="000000"/>
        </w:rPr>
        <w:t>rzy czym ustala się następujące warunki:</w:t>
      </w:r>
    </w:p>
    <w:p w:rsidR="004B56A3" w:rsidRPr="009A29A3" w:rsidRDefault="004B56A3" w:rsidP="00006E5B">
      <w:pPr>
        <w:pStyle w:val="Akapitzlist"/>
        <w:numPr>
          <w:ilvl w:val="0"/>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instruktaż zakończy się nie później niż na 14 dni roboczych przed podpisaniem protokołu odbioru końcowego.</w:t>
      </w:r>
    </w:p>
    <w:p w:rsidR="004B56A3" w:rsidRPr="009A29A3" w:rsidRDefault="004B56A3" w:rsidP="00006E5B">
      <w:pPr>
        <w:pStyle w:val="Akapitzlist"/>
        <w:numPr>
          <w:ilvl w:val="0"/>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 xml:space="preserve">instruktaż odbędzie się w siedzibie Zamawiającego. </w:t>
      </w:r>
    </w:p>
    <w:p w:rsidR="004B56A3" w:rsidRPr="009A29A3" w:rsidRDefault="004B56A3" w:rsidP="00006E5B">
      <w:pPr>
        <w:pStyle w:val="Akapitzlist"/>
        <w:numPr>
          <w:ilvl w:val="0"/>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Zakres instruktażu będzie obejmował  - co najmniej - następujące tematy:</w:t>
      </w:r>
    </w:p>
    <w:p w:rsidR="004B56A3" w:rsidRPr="009A29A3" w:rsidRDefault="004B56A3" w:rsidP="00006E5B">
      <w:pPr>
        <w:pStyle w:val="Akapitzlist"/>
        <w:numPr>
          <w:ilvl w:val="1"/>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przekazanie podstawowych informacji o systemie i interfejsie użytkownika,</w:t>
      </w:r>
    </w:p>
    <w:p w:rsidR="004B56A3" w:rsidRPr="009A29A3" w:rsidRDefault="004B56A3" w:rsidP="00006E5B">
      <w:pPr>
        <w:pStyle w:val="Akapitzlist"/>
        <w:numPr>
          <w:ilvl w:val="1"/>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omówienie cech oraz funkcji nowego systemu informatycznego,</w:t>
      </w:r>
    </w:p>
    <w:p w:rsidR="004B56A3" w:rsidRPr="009A29A3" w:rsidRDefault="004B56A3" w:rsidP="00006E5B">
      <w:pPr>
        <w:pStyle w:val="Akapitzlist"/>
        <w:numPr>
          <w:ilvl w:val="1"/>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omówienie i praktyczne przećwiczenie obsługi programów,</w:t>
      </w:r>
    </w:p>
    <w:p w:rsidR="004B56A3" w:rsidRPr="009A29A3" w:rsidRDefault="004B56A3" w:rsidP="00006E5B">
      <w:pPr>
        <w:pStyle w:val="Akapitzlist"/>
        <w:numPr>
          <w:ilvl w:val="1"/>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wprowadzanie danych, tworzenie raportów, wykonywania analiz i sprawozdań, tworzenia dokumentów i przekazywania danych innym jednostkom organizacyjnym zakładu oraz instytucjom do tego upoważnionym,</w:t>
      </w:r>
    </w:p>
    <w:p w:rsidR="004B56A3" w:rsidRPr="001E1A45" w:rsidRDefault="004B56A3" w:rsidP="00006E5B">
      <w:pPr>
        <w:pStyle w:val="Akapitzlist"/>
        <w:numPr>
          <w:ilvl w:val="1"/>
          <w:numId w:val="31"/>
        </w:numPr>
        <w:spacing w:after="200" w:line="276" w:lineRule="auto"/>
        <w:jc w:val="both"/>
        <w:rPr>
          <w:rFonts w:ascii="Times New Roman" w:hAnsi="Times New Roman" w:cs="Times New Roman"/>
          <w:color w:val="000000"/>
        </w:rPr>
      </w:pPr>
      <w:r w:rsidRPr="009A29A3">
        <w:rPr>
          <w:rFonts w:ascii="Times New Roman" w:hAnsi="Times New Roman" w:cs="Times New Roman"/>
          <w:color w:val="000000"/>
        </w:rPr>
        <w:t>omówienie możliwości konfiguracyjnych</w:t>
      </w:r>
    </w:p>
    <w:p w:rsidR="00D905FD" w:rsidRPr="009A29A3" w:rsidRDefault="00D905F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Koszt dostawy, ubezpieczenia dostawy, oraz instruktażu leży po stronie Wykonawcy i nie jest podstawą zwiększenia kwoty podanej w ofercie za wartość przedmiotu zamówienia.</w:t>
      </w:r>
    </w:p>
    <w:p w:rsidR="00D905FD" w:rsidRPr="009A29A3" w:rsidRDefault="00D905F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lastRenderedPageBreak/>
        <w:t>Przedmiot zamówienia musi być fabrycznie nowy, kompletny, wolny od wszelkich wad fizycznych i prawnych, oraz obciążeń prawami osób trzecich i objęty gwarancją producenta.</w:t>
      </w:r>
    </w:p>
    <w:p w:rsidR="00D905FD" w:rsidRPr="009A29A3" w:rsidRDefault="00D905F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Przedmiot zamówienia musi posiadać wymagane prawem polskim atesty dopuszczające do stosowania na rynku polskim, zgodny z normami obowiązującymi w Polsce i Unii Europejskiej.</w:t>
      </w:r>
    </w:p>
    <w:p w:rsidR="00D905FD" w:rsidRPr="009A29A3" w:rsidRDefault="00D905FD" w:rsidP="00006E5B">
      <w:pPr>
        <w:pStyle w:val="Akapitzlist"/>
        <w:numPr>
          <w:ilvl w:val="6"/>
          <w:numId w:val="14"/>
        </w:numPr>
        <w:ind w:left="426"/>
        <w:jc w:val="both"/>
        <w:rPr>
          <w:rFonts w:ascii="Times New Roman" w:hAnsi="Times New Roman" w:cs="Times New Roman"/>
        </w:rPr>
      </w:pPr>
      <w:r w:rsidRPr="009A29A3">
        <w:rPr>
          <w:rFonts w:ascii="Times New Roman" w:hAnsi="Times New Roman" w:cs="Times New Roman"/>
        </w:rPr>
        <w:t xml:space="preserve">W przypadku wskazania w opisie przedmiotu znaków towarowych, Zamawiający informuje, że dopuszcza możliwość zastosowania  równoważnych rozwiązań, tzn. takich, których parametry techniczne są równoważne – co najmniej takie same (nie gorsze) od tych podanych </w:t>
      </w:r>
      <w:r w:rsidR="00EC7BF8">
        <w:rPr>
          <w:rFonts w:ascii="Times New Roman" w:hAnsi="Times New Roman" w:cs="Times New Roman"/>
        </w:rPr>
        <w:t xml:space="preserve">                                </w:t>
      </w:r>
      <w:r w:rsidRPr="009A29A3">
        <w:rPr>
          <w:rFonts w:ascii="Times New Roman" w:hAnsi="Times New Roman" w:cs="Times New Roman"/>
        </w:rPr>
        <w:t>w przedmiocie zamówienia.</w:t>
      </w:r>
    </w:p>
    <w:p w:rsidR="00D905FD" w:rsidRPr="00D905FD" w:rsidRDefault="00D905FD" w:rsidP="00006E5B">
      <w:pPr>
        <w:pStyle w:val="Akapitzlist"/>
        <w:numPr>
          <w:ilvl w:val="6"/>
          <w:numId w:val="14"/>
        </w:numPr>
        <w:ind w:left="426"/>
        <w:jc w:val="both"/>
        <w:rPr>
          <w:rFonts w:cstheme="minorHAnsi"/>
        </w:rPr>
      </w:pPr>
      <w:r w:rsidRPr="009A29A3">
        <w:rPr>
          <w:rFonts w:ascii="Times New Roman" w:hAnsi="Times New Roman" w:cs="Times New Roman"/>
        </w:rPr>
        <w:t>Wykonawca wraz z przedmiotem zamówienia dostarczy Zamawiającemu dokumenty gwarancyjne, instrukcję obsługi, deklarację zgodności i inne dokumenty, instrukcje</w:t>
      </w:r>
      <w:r w:rsidR="00231A89" w:rsidRPr="009A29A3">
        <w:rPr>
          <w:rFonts w:ascii="Times New Roman" w:hAnsi="Times New Roman" w:cs="Times New Roman"/>
        </w:rPr>
        <w:t xml:space="preserve">                        </w:t>
      </w:r>
      <w:r w:rsidRPr="009A29A3">
        <w:rPr>
          <w:rFonts w:ascii="Times New Roman" w:hAnsi="Times New Roman" w:cs="Times New Roman"/>
        </w:rPr>
        <w:t xml:space="preserve"> i pozwolenia określone prawem, które otrzyma od producenta przedmiotu zamówienia, dla zapewnienia Zamawiającemu pr</w:t>
      </w:r>
      <w:r w:rsidRPr="00114D96">
        <w:rPr>
          <w:rFonts w:ascii="Times New Roman" w:hAnsi="Times New Roman" w:cs="Times New Roman"/>
          <w:sz w:val="24"/>
          <w:szCs w:val="24"/>
        </w:rPr>
        <w:t>awidłowej eksploatac</w:t>
      </w:r>
      <w:r w:rsidRPr="00D905FD">
        <w:rPr>
          <w:rFonts w:cstheme="minorHAnsi"/>
        </w:rPr>
        <w:t>ji przedmiotu zamówienia.</w:t>
      </w:r>
    </w:p>
    <w:sectPr w:rsidR="00D905FD" w:rsidRPr="00D905FD" w:rsidSect="00892BC8">
      <w:footerReference w:type="default" r:id="rId9"/>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2E" w:rsidRDefault="0049092E" w:rsidP="009240F5">
      <w:pPr>
        <w:spacing w:after="0" w:line="240" w:lineRule="auto"/>
      </w:pPr>
      <w:r>
        <w:separator/>
      </w:r>
    </w:p>
  </w:endnote>
  <w:endnote w:type="continuationSeparator" w:id="0">
    <w:p w:rsidR="0049092E" w:rsidRDefault="0049092E" w:rsidP="0092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9912"/>
      <w:docPartObj>
        <w:docPartGallery w:val="Page Numbers (Bottom of Page)"/>
        <w:docPartUnique/>
      </w:docPartObj>
    </w:sdtPr>
    <w:sdtEndPr/>
    <w:sdtContent>
      <w:p w:rsidR="009A29A3" w:rsidRDefault="00602B36">
        <w:pPr>
          <w:pStyle w:val="Stopka"/>
          <w:jc w:val="right"/>
        </w:pPr>
        <w:r>
          <w:fldChar w:fldCharType="begin"/>
        </w:r>
        <w:r w:rsidR="00A10378">
          <w:instrText>PAGE   \* MERGEFORMAT</w:instrText>
        </w:r>
        <w:r>
          <w:fldChar w:fldCharType="separate"/>
        </w:r>
        <w:r w:rsidR="00E1732C">
          <w:rPr>
            <w:noProof/>
          </w:rPr>
          <w:t>7</w:t>
        </w:r>
        <w:r>
          <w:rPr>
            <w:noProof/>
          </w:rPr>
          <w:fldChar w:fldCharType="end"/>
        </w:r>
      </w:p>
    </w:sdtContent>
  </w:sdt>
  <w:p w:rsidR="009A29A3" w:rsidRDefault="009A29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2E" w:rsidRDefault="0049092E" w:rsidP="009240F5">
      <w:pPr>
        <w:spacing w:after="0" w:line="240" w:lineRule="auto"/>
      </w:pPr>
      <w:r>
        <w:separator/>
      </w:r>
    </w:p>
  </w:footnote>
  <w:footnote w:type="continuationSeparator" w:id="0">
    <w:p w:rsidR="0049092E" w:rsidRDefault="0049092E" w:rsidP="00924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F56"/>
    <w:multiLevelType w:val="hybridMultilevel"/>
    <w:tmpl w:val="A5DA2874"/>
    <w:lvl w:ilvl="0" w:tplc="2160EB4E">
      <w:start w:val="1"/>
      <w:numFmt w:val="decimal"/>
      <w:lvlText w:val="%1)"/>
      <w:lvlJc w:val="left"/>
      <w:pPr>
        <w:ind w:left="72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 w15:restartNumberingAfterBreak="0">
    <w:nsid w:val="00CD55C2"/>
    <w:multiLevelType w:val="hybridMultilevel"/>
    <w:tmpl w:val="8702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A6472"/>
    <w:multiLevelType w:val="hybridMultilevel"/>
    <w:tmpl w:val="7F14986C"/>
    <w:lvl w:ilvl="0" w:tplc="04150019">
      <w:start w:val="1"/>
      <w:numFmt w:val="lowerLetter"/>
      <w:lvlText w:val="%1."/>
      <w:lvlJc w:val="left"/>
      <w:pPr>
        <w:ind w:left="720" w:hanging="360"/>
      </w:pPr>
    </w:lvl>
    <w:lvl w:ilvl="1" w:tplc="2C8C621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6077F"/>
    <w:multiLevelType w:val="hybridMultilevel"/>
    <w:tmpl w:val="A43C43F6"/>
    <w:lvl w:ilvl="0" w:tplc="04150001">
      <w:start w:val="1"/>
      <w:numFmt w:val="bullet"/>
      <w:lvlText w:val=""/>
      <w:lvlJc w:val="left"/>
      <w:pPr>
        <w:ind w:left="1428" w:hanging="720"/>
      </w:pPr>
      <w:rPr>
        <w:rFonts w:ascii="Symbol" w:hAnsi="Symbol" w:hint="default"/>
      </w:rPr>
    </w:lvl>
    <w:lvl w:ilvl="1" w:tplc="04150019">
      <w:start w:val="1"/>
      <w:numFmt w:val="lowerLetter"/>
      <w:lvlText w:val="%2."/>
      <w:lvlJc w:val="left"/>
      <w:pPr>
        <w:ind w:left="1788" w:hanging="360"/>
      </w:pPr>
    </w:lvl>
    <w:lvl w:ilvl="2" w:tplc="F014DBF4">
      <w:start w:val="3"/>
      <w:numFmt w:val="upperRoman"/>
      <w:lvlText w:val="%3."/>
      <w:lvlJc w:val="left"/>
      <w:pPr>
        <w:ind w:left="3048" w:hanging="720"/>
      </w:pPr>
      <w:rPr>
        <w:rFonts w:hint="default"/>
      </w:rPr>
    </w:lvl>
    <w:lvl w:ilvl="3" w:tplc="BFD266FC">
      <w:start w:val="1"/>
      <w:numFmt w:val="upperLetter"/>
      <w:lvlText w:val="%4."/>
      <w:lvlJc w:val="left"/>
      <w:pPr>
        <w:ind w:left="3228" w:hanging="360"/>
      </w:pPr>
      <w:rPr>
        <w:rFonts w:hint="default"/>
      </w:rPr>
    </w:lvl>
    <w:lvl w:ilvl="4" w:tplc="E668AE48">
      <w:start w:val="1"/>
      <w:numFmt w:val="lowerLetter"/>
      <w:lvlText w:val="%5)"/>
      <w:lvlJc w:val="left"/>
      <w:pPr>
        <w:ind w:left="4023" w:hanging="435"/>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7A68CC"/>
    <w:multiLevelType w:val="hybridMultilevel"/>
    <w:tmpl w:val="4364A2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1B7"/>
    <w:multiLevelType w:val="hybridMultilevel"/>
    <w:tmpl w:val="0C1E55B6"/>
    <w:lvl w:ilvl="0" w:tplc="ADBA295A">
      <w:start w:val="1"/>
      <w:numFmt w:val="lowerLetter"/>
      <w:lvlText w:val="%1)"/>
      <w:lvlJc w:val="left"/>
      <w:pPr>
        <w:ind w:left="420" w:hanging="360"/>
      </w:pPr>
      <w:rPr>
        <w:rFonts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17B05F98"/>
    <w:multiLevelType w:val="hybridMultilevel"/>
    <w:tmpl w:val="2D186FE8"/>
    <w:lvl w:ilvl="0" w:tplc="72B4F0E6">
      <w:start w:val="1"/>
      <w:numFmt w:val="lowerLetter"/>
      <w:lvlText w:val="%1)"/>
      <w:lvlJc w:val="left"/>
      <w:pPr>
        <w:ind w:left="1428" w:hanging="360"/>
      </w:pPr>
      <w:rPr>
        <w:rFonts w:ascii="Calibri" w:eastAsiaTheme="minorHAnsi" w:hAnsi="Calibri" w:cstheme="minorBidi"/>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 w15:restartNumberingAfterBreak="0">
    <w:nsid w:val="187168E5"/>
    <w:multiLevelType w:val="hybridMultilevel"/>
    <w:tmpl w:val="A9CC695C"/>
    <w:lvl w:ilvl="0" w:tplc="9C561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CF50AEC"/>
    <w:multiLevelType w:val="hybridMultilevel"/>
    <w:tmpl w:val="E3D4ECEC"/>
    <w:lvl w:ilvl="0" w:tplc="BB984408">
      <w:start w:val="1"/>
      <w:numFmt w:val="decimal"/>
      <w:lvlText w:val="%1."/>
      <w:lvlJc w:val="left"/>
      <w:pPr>
        <w:ind w:left="720" w:hanging="360"/>
      </w:pPr>
      <w:rPr>
        <w:b w:val="0"/>
      </w:rPr>
    </w:lvl>
    <w:lvl w:ilvl="1" w:tplc="2C8C621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26445"/>
    <w:multiLevelType w:val="hybridMultilevel"/>
    <w:tmpl w:val="971EFA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C5B0E"/>
    <w:multiLevelType w:val="multilevel"/>
    <w:tmpl w:val="FCB2E0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5C4C27"/>
    <w:multiLevelType w:val="hybridMultilevel"/>
    <w:tmpl w:val="2BEA0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57418"/>
    <w:multiLevelType w:val="hybridMultilevel"/>
    <w:tmpl w:val="608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46DC7"/>
    <w:multiLevelType w:val="hybridMultilevel"/>
    <w:tmpl w:val="5CB85F3A"/>
    <w:lvl w:ilvl="0" w:tplc="CF64B21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550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77636"/>
    <w:multiLevelType w:val="multilevel"/>
    <w:tmpl w:val="FCB2E0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08F6233"/>
    <w:multiLevelType w:val="hybridMultilevel"/>
    <w:tmpl w:val="7262983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F014DBF4">
      <w:start w:val="3"/>
      <w:numFmt w:val="upperRoman"/>
      <w:lvlText w:val="%3."/>
      <w:lvlJc w:val="left"/>
      <w:pPr>
        <w:ind w:left="2700" w:hanging="720"/>
      </w:pPr>
      <w:rPr>
        <w:rFonts w:hint="default"/>
      </w:rPr>
    </w:lvl>
    <w:lvl w:ilvl="3" w:tplc="BFD266FC">
      <w:start w:val="1"/>
      <w:numFmt w:val="upperLetter"/>
      <w:lvlText w:val="%4."/>
      <w:lvlJc w:val="left"/>
      <w:pPr>
        <w:ind w:left="2880" w:hanging="360"/>
      </w:pPr>
      <w:rPr>
        <w:rFonts w:hint="default"/>
      </w:rPr>
    </w:lvl>
    <w:lvl w:ilvl="4" w:tplc="E668AE48">
      <w:start w:val="1"/>
      <w:numFmt w:val="lowerLetter"/>
      <w:lvlText w:val="%5)"/>
      <w:lvlJc w:val="left"/>
      <w:pPr>
        <w:ind w:left="3675" w:hanging="43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82CA3"/>
    <w:multiLevelType w:val="hybridMultilevel"/>
    <w:tmpl w:val="C8CA7366"/>
    <w:lvl w:ilvl="0" w:tplc="83ACF5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4C546D23"/>
    <w:multiLevelType w:val="hybridMultilevel"/>
    <w:tmpl w:val="98AC951E"/>
    <w:lvl w:ilvl="0" w:tplc="0415000F">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147D59"/>
    <w:multiLevelType w:val="hybridMultilevel"/>
    <w:tmpl w:val="0E56699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2467D4"/>
    <w:multiLevelType w:val="hybridMultilevel"/>
    <w:tmpl w:val="BA1C6B22"/>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440" w:hanging="360"/>
      </w:pPr>
    </w:lvl>
    <w:lvl w:ilvl="2" w:tplc="98127F76">
      <w:start w:val="7"/>
      <w:numFmt w:val="bullet"/>
      <w:lvlText w:val="•"/>
      <w:lvlJc w:val="left"/>
      <w:pPr>
        <w:ind w:left="2340" w:hanging="360"/>
      </w:pPr>
      <w:rPr>
        <w:rFonts w:ascii="Calibri" w:eastAsia="Times New Roman" w:hAnsi="Calibri" w:cs="Times New Roman" w:hint="default"/>
        <w:b/>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1D200D"/>
    <w:multiLevelType w:val="hybridMultilevel"/>
    <w:tmpl w:val="AC129C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8C5D8C"/>
    <w:multiLevelType w:val="hybridMultilevel"/>
    <w:tmpl w:val="40E0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25AE8"/>
    <w:multiLevelType w:val="multilevel"/>
    <w:tmpl w:val="7E5035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757612"/>
    <w:multiLevelType w:val="hybridMultilevel"/>
    <w:tmpl w:val="9A6A4A94"/>
    <w:lvl w:ilvl="0" w:tplc="DE8C522C">
      <w:start w:val="1"/>
      <w:numFmt w:val="decimal"/>
      <w:lvlText w:val="%1."/>
      <w:lvlJc w:val="left"/>
      <w:pPr>
        <w:ind w:left="360" w:hanging="360"/>
      </w:pPr>
      <w:rPr>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5C42148D"/>
    <w:multiLevelType w:val="multilevel"/>
    <w:tmpl w:val="54EEC52C"/>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D0845EC"/>
    <w:multiLevelType w:val="hybridMultilevel"/>
    <w:tmpl w:val="DFB23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7149A4"/>
    <w:multiLevelType w:val="multilevel"/>
    <w:tmpl w:val="AD88A4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600E449C"/>
    <w:multiLevelType w:val="hybridMultilevel"/>
    <w:tmpl w:val="E0B4F09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70E8520B"/>
    <w:multiLevelType w:val="hybridMultilevel"/>
    <w:tmpl w:val="8242B484"/>
    <w:lvl w:ilvl="0" w:tplc="04150019">
      <w:start w:val="1"/>
      <w:numFmt w:val="lowerLetter"/>
      <w:lvlText w:val="%1."/>
      <w:lvlJc w:val="left"/>
      <w:pPr>
        <w:ind w:left="720" w:hanging="360"/>
      </w:pPr>
      <w:rPr>
        <w:rFonts w:hint="default"/>
      </w:rPr>
    </w:lvl>
    <w:lvl w:ilvl="1" w:tplc="04150019">
      <w:start w:val="1"/>
      <w:numFmt w:val="lowerLetter"/>
      <w:lvlText w:val="%2."/>
      <w:lvlJc w:val="left"/>
      <w:pPr>
        <w:ind w:left="1233" w:hanging="360"/>
      </w:pPr>
    </w:lvl>
    <w:lvl w:ilvl="2" w:tplc="04150019">
      <w:start w:val="1"/>
      <w:numFmt w:val="lowerLetter"/>
      <w:lvlText w:val="%3."/>
      <w:lvlJc w:val="left"/>
      <w:pPr>
        <w:ind w:left="2133" w:hanging="360"/>
      </w:pPr>
      <w:rPr>
        <w:rFonts w:hint="default"/>
        <w:b/>
        <w:sz w:val="22"/>
      </w:r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0" w15:restartNumberingAfterBreak="0">
    <w:nsid w:val="71C61BC2"/>
    <w:multiLevelType w:val="hybridMultilevel"/>
    <w:tmpl w:val="3326C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C02C36"/>
    <w:multiLevelType w:val="hybridMultilevel"/>
    <w:tmpl w:val="E5708D1E"/>
    <w:lvl w:ilvl="0" w:tplc="2618AEF6">
      <w:start w:val="1"/>
      <w:numFmt w:val="lowerLetter"/>
      <w:lvlText w:val="%1)"/>
      <w:lvlJc w:val="left"/>
      <w:pPr>
        <w:ind w:left="360" w:hanging="360"/>
      </w:pPr>
      <w:rPr>
        <w:rFonts w:ascii="Calibri" w:eastAsiaTheme="minorHAnsi" w:hAnsi="Calibri" w:cstheme="minorBidi"/>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7D4800EF"/>
    <w:multiLevelType w:val="hybridMultilevel"/>
    <w:tmpl w:val="007A81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2"/>
  </w:num>
  <w:num w:numId="3">
    <w:abstractNumId w:val="32"/>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28"/>
  </w:num>
  <w:num w:numId="11">
    <w:abstractNumId w:val="10"/>
  </w:num>
  <w:num w:numId="12">
    <w:abstractNumId w:val="21"/>
  </w:num>
  <w:num w:numId="13">
    <w:abstractNumId w:val="2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26"/>
  </w:num>
  <w:num w:numId="18">
    <w:abstractNumId w:val="18"/>
  </w:num>
  <w:num w:numId="19">
    <w:abstractNumId w:val="20"/>
  </w:num>
  <w:num w:numId="20">
    <w:abstractNumId w:val="29"/>
  </w:num>
  <w:num w:numId="21">
    <w:abstractNumId w:val="0"/>
  </w:num>
  <w:num w:numId="22">
    <w:abstractNumId w:val="12"/>
  </w:num>
  <w:num w:numId="23">
    <w:abstractNumId w:val="19"/>
  </w:num>
  <w:num w:numId="24">
    <w:abstractNumId w:val="27"/>
  </w:num>
  <w:num w:numId="25">
    <w:abstractNumId w:val="30"/>
  </w:num>
  <w:num w:numId="26">
    <w:abstractNumId w:val="14"/>
  </w:num>
  <w:num w:numId="27">
    <w:abstractNumId w:val="23"/>
  </w:num>
  <w:num w:numId="28">
    <w:abstractNumId w:val="15"/>
  </w:num>
  <w:num w:numId="29">
    <w:abstractNumId w:val="7"/>
  </w:num>
  <w:num w:numId="30">
    <w:abstractNumId w:val="13"/>
  </w:num>
  <w:num w:numId="31">
    <w:abstractNumId w:val="5"/>
  </w:num>
  <w:num w:numId="32">
    <w:abstractNumId w:val="4"/>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2505"/>
    <w:rsid w:val="00006E5B"/>
    <w:rsid w:val="00052954"/>
    <w:rsid w:val="00081B74"/>
    <w:rsid w:val="000875D3"/>
    <w:rsid w:val="000B3297"/>
    <w:rsid w:val="000B7B3B"/>
    <w:rsid w:val="000C4BC1"/>
    <w:rsid w:val="00103C40"/>
    <w:rsid w:val="00114D96"/>
    <w:rsid w:val="00132202"/>
    <w:rsid w:val="0015229A"/>
    <w:rsid w:val="001E1A45"/>
    <w:rsid w:val="001E1D31"/>
    <w:rsid w:val="001E57EF"/>
    <w:rsid w:val="00231A89"/>
    <w:rsid w:val="002409F4"/>
    <w:rsid w:val="002710D5"/>
    <w:rsid w:val="00277328"/>
    <w:rsid w:val="00285D66"/>
    <w:rsid w:val="00314D70"/>
    <w:rsid w:val="003A1074"/>
    <w:rsid w:val="003A26B7"/>
    <w:rsid w:val="003E620C"/>
    <w:rsid w:val="003F5FAF"/>
    <w:rsid w:val="004054E4"/>
    <w:rsid w:val="004773AF"/>
    <w:rsid w:val="0049092E"/>
    <w:rsid w:val="004B56A3"/>
    <w:rsid w:val="004D4F85"/>
    <w:rsid w:val="004E0D99"/>
    <w:rsid w:val="005022ED"/>
    <w:rsid w:val="0051432D"/>
    <w:rsid w:val="00516D9B"/>
    <w:rsid w:val="0054178D"/>
    <w:rsid w:val="00563008"/>
    <w:rsid w:val="00581393"/>
    <w:rsid w:val="00586004"/>
    <w:rsid w:val="00602B36"/>
    <w:rsid w:val="00602E22"/>
    <w:rsid w:val="006055E2"/>
    <w:rsid w:val="00614C65"/>
    <w:rsid w:val="006B794C"/>
    <w:rsid w:val="006F038A"/>
    <w:rsid w:val="007013B5"/>
    <w:rsid w:val="007E23AD"/>
    <w:rsid w:val="00804511"/>
    <w:rsid w:val="00807062"/>
    <w:rsid w:val="00817B1C"/>
    <w:rsid w:val="00821069"/>
    <w:rsid w:val="00892BC8"/>
    <w:rsid w:val="009240F5"/>
    <w:rsid w:val="009A29A3"/>
    <w:rsid w:val="009F30AF"/>
    <w:rsid w:val="00A03F9E"/>
    <w:rsid w:val="00A10378"/>
    <w:rsid w:val="00A105F6"/>
    <w:rsid w:val="00A32E35"/>
    <w:rsid w:val="00B31153"/>
    <w:rsid w:val="00B32505"/>
    <w:rsid w:val="00B333DA"/>
    <w:rsid w:val="00B52186"/>
    <w:rsid w:val="00B52FAD"/>
    <w:rsid w:val="00BA5A49"/>
    <w:rsid w:val="00BE41FD"/>
    <w:rsid w:val="00C014B5"/>
    <w:rsid w:val="00C26456"/>
    <w:rsid w:val="00C82B6C"/>
    <w:rsid w:val="00C944C7"/>
    <w:rsid w:val="00CA7A91"/>
    <w:rsid w:val="00CD7930"/>
    <w:rsid w:val="00CE440E"/>
    <w:rsid w:val="00D56BC5"/>
    <w:rsid w:val="00D74583"/>
    <w:rsid w:val="00D85A67"/>
    <w:rsid w:val="00D905FD"/>
    <w:rsid w:val="00DD51A4"/>
    <w:rsid w:val="00E1732C"/>
    <w:rsid w:val="00EA0D98"/>
    <w:rsid w:val="00EA70D5"/>
    <w:rsid w:val="00EC4EC1"/>
    <w:rsid w:val="00EC7BF8"/>
    <w:rsid w:val="00ED4664"/>
    <w:rsid w:val="00EF037E"/>
    <w:rsid w:val="00F2111A"/>
    <w:rsid w:val="00F65645"/>
    <w:rsid w:val="00F74267"/>
    <w:rsid w:val="00F8124F"/>
    <w:rsid w:val="00FC00AC"/>
    <w:rsid w:val="00FC752B"/>
    <w:rsid w:val="00FD0633"/>
    <w:rsid w:val="00FF001F"/>
    <w:rsid w:val="00FF7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11F9-F47E-4460-8AD6-D2D82AE4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E35"/>
  </w:style>
  <w:style w:type="paragraph" w:styleId="Nagwek1">
    <w:name w:val="heading 1"/>
    <w:basedOn w:val="Normalny"/>
    <w:next w:val="Normalny"/>
    <w:link w:val="Nagwek1Znak"/>
    <w:uiPriority w:val="9"/>
    <w:qFormat/>
    <w:rsid w:val="00405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14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A26B7"/>
    <w:pPr>
      <w:ind w:left="720"/>
      <w:contextualSpacing/>
    </w:pPr>
  </w:style>
  <w:style w:type="character" w:customStyle="1" w:styleId="Nagwek2Znak">
    <w:name w:val="Nagłówek 2 Znak"/>
    <w:basedOn w:val="Domylnaczcionkaakapitu"/>
    <w:link w:val="Nagwek2"/>
    <w:uiPriority w:val="9"/>
    <w:rsid w:val="00314D70"/>
    <w:rPr>
      <w:rFonts w:asciiTheme="majorHAnsi" w:eastAsiaTheme="majorEastAsia" w:hAnsiTheme="majorHAnsi" w:cstheme="majorBidi"/>
      <w:color w:val="2E74B5" w:themeColor="accent1" w:themeShade="BF"/>
      <w:sz w:val="26"/>
      <w:szCs w:val="26"/>
    </w:rPr>
  </w:style>
  <w:style w:type="paragraph" w:styleId="Bezodstpw">
    <w:name w:val="No Spacing"/>
    <w:link w:val="BezodstpwZnak"/>
    <w:qFormat/>
    <w:rsid w:val="00516D9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16D9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054E4"/>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081B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B74"/>
    <w:rPr>
      <w:rFonts w:ascii="Segoe UI" w:hAnsi="Segoe UI" w:cs="Segoe UI"/>
      <w:sz w:val="18"/>
      <w:szCs w:val="18"/>
    </w:rPr>
  </w:style>
  <w:style w:type="paragraph" w:customStyle="1" w:styleId="Default">
    <w:name w:val="Default"/>
    <w:rsid w:val="004B56A3"/>
    <w:pPr>
      <w:autoSpaceDE w:val="0"/>
      <w:autoSpaceDN w:val="0"/>
      <w:adjustRightInd w:val="0"/>
      <w:spacing w:after="0" w:line="240" w:lineRule="auto"/>
    </w:pPr>
    <w:rPr>
      <w:rFonts w:ascii="Arial" w:eastAsia="Times New Roman" w:hAnsi="Arial" w:cs="Arial"/>
      <w:sz w:val="20"/>
      <w:szCs w:val="20"/>
      <w:lang w:eastAsia="pl-PL"/>
    </w:rPr>
  </w:style>
  <w:style w:type="paragraph" w:styleId="HTML-wstpniesformatowany">
    <w:name w:val="HTML Preformatted"/>
    <w:basedOn w:val="Normalny"/>
    <w:link w:val="HTML-wstpniesformatowanyZnak"/>
    <w:uiPriority w:val="99"/>
    <w:unhideWhenUsed/>
    <w:rsid w:val="004B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B56A3"/>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9240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0F5"/>
  </w:style>
  <w:style w:type="paragraph" w:styleId="Stopka">
    <w:name w:val="footer"/>
    <w:basedOn w:val="Normalny"/>
    <w:link w:val="StopkaZnak"/>
    <w:uiPriority w:val="99"/>
    <w:unhideWhenUsed/>
    <w:rsid w:val="009240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0F5"/>
  </w:style>
  <w:style w:type="paragraph" w:customStyle="1" w:styleId="Zawartotabeli">
    <w:name w:val="Zawartość tabeli"/>
    <w:basedOn w:val="Normalny"/>
    <w:rsid w:val="0054178D"/>
    <w:pPr>
      <w:widowControl w:val="0"/>
      <w:suppressLineNumbers/>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17616">
      <w:bodyDiv w:val="1"/>
      <w:marLeft w:val="0"/>
      <w:marRight w:val="0"/>
      <w:marTop w:val="0"/>
      <w:marBottom w:val="0"/>
      <w:divBdr>
        <w:top w:val="none" w:sz="0" w:space="0" w:color="auto"/>
        <w:left w:val="none" w:sz="0" w:space="0" w:color="auto"/>
        <w:bottom w:val="none" w:sz="0" w:space="0" w:color="auto"/>
        <w:right w:val="none" w:sz="0" w:space="0" w:color="auto"/>
      </w:divBdr>
    </w:div>
    <w:div w:id="934094794">
      <w:bodyDiv w:val="1"/>
      <w:marLeft w:val="0"/>
      <w:marRight w:val="0"/>
      <w:marTop w:val="0"/>
      <w:marBottom w:val="0"/>
      <w:divBdr>
        <w:top w:val="none" w:sz="0" w:space="0" w:color="auto"/>
        <w:left w:val="none" w:sz="0" w:space="0" w:color="auto"/>
        <w:bottom w:val="none" w:sz="0" w:space="0" w:color="auto"/>
        <w:right w:val="none" w:sz="0" w:space="0" w:color="auto"/>
      </w:divBdr>
    </w:div>
    <w:div w:id="17127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94C1A-8360-4AAF-8F10-9EF0F07B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4670</Words>
  <Characters>28026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Dariusz Kuc</cp:lastModifiedBy>
  <cp:revision>29</cp:revision>
  <cp:lastPrinted>2018-06-14T06:13:00Z</cp:lastPrinted>
  <dcterms:created xsi:type="dcterms:W3CDTF">2018-06-07T16:31:00Z</dcterms:created>
  <dcterms:modified xsi:type="dcterms:W3CDTF">2018-07-16T08:03:00Z</dcterms:modified>
</cp:coreProperties>
</file>